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30" w:rsidRDefault="006C4E30" w:rsidP="006779B4">
      <w:pPr>
        <w:spacing w:after="0" w:line="240" w:lineRule="auto"/>
        <w:ind w:left="4956" w:firstLine="708"/>
        <w:rPr>
          <w:rFonts w:ascii="Times New Roman" w:eastAsia="Times New Roman" w:hAnsi="Times New Roman" w:cs="Times New Roman"/>
          <w:sz w:val="24"/>
          <w:szCs w:val="24"/>
          <w:lang w:val="uk-UA"/>
        </w:rPr>
      </w:pPr>
    </w:p>
    <w:p w:rsidR="006779B4" w:rsidRPr="006C4E30" w:rsidRDefault="006779B4" w:rsidP="006779B4">
      <w:pPr>
        <w:spacing w:after="0" w:line="240" w:lineRule="auto"/>
        <w:ind w:left="4956" w:firstLine="708"/>
        <w:rPr>
          <w:rFonts w:ascii="Times New Roman" w:eastAsia="Times New Roman" w:hAnsi="Times New Roman" w:cs="Times New Roman"/>
          <w:sz w:val="24"/>
          <w:szCs w:val="24"/>
          <w:lang w:val="uk-UA"/>
        </w:rPr>
      </w:pPr>
      <w:r w:rsidRPr="006C4E30">
        <w:rPr>
          <w:rFonts w:ascii="Times New Roman" w:eastAsia="Times New Roman" w:hAnsi="Times New Roman" w:cs="Times New Roman"/>
          <w:sz w:val="24"/>
          <w:szCs w:val="24"/>
          <w:lang w:val="uk-UA"/>
        </w:rPr>
        <w:t xml:space="preserve">Додаток № 1 </w:t>
      </w:r>
    </w:p>
    <w:p w:rsidR="006779B4" w:rsidRPr="006C4E30" w:rsidRDefault="006779B4" w:rsidP="006779B4">
      <w:pPr>
        <w:spacing w:after="0" w:line="240" w:lineRule="auto"/>
        <w:ind w:left="4956" w:firstLine="708"/>
        <w:rPr>
          <w:rFonts w:ascii="Times New Roman" w:eastAsia="Times New Roman" w:hAnsi="Times New Roman" w:cs="Times New Roman"/>
          <w:sz w:val="24"/>
          <w:szCs w:val="24"/>
          <w:lang w:val="uk-UA"/>
        </w:rPr>
      </w:pPr>
      <w:r w:rsidRPr="006C4E30">
        <w:rPr>
          <w:rFonts w:ascii="Times New Roman" w:eastAsia="Times New Roman" w:hAnsi="Times New Roman" w:cs="Times New Roman"/>
          <w:sz w:val="24"/>
          <w:szCs w:val="24"/>
          <w:lang w:val="uk-UA"/>
        </w:rPr>
        <w:t xml:space="preserve">до наказу від </w:t>
      </w:r>
      <w:r w:rsidR="006C4E30" w:rsidRPr="006C4E30">
        <w:rPr>
          <w:rFonts w:ascii="Times New Roman" w:eastAsia="Times New Roman" w:hAnsi="Times New Roman" w:cs="Times New Roman"/>
          <w:sz w:val="24"/>
          <w:szCs w:val="24"/>
          <w:lang w:val="uk-UA"/>
        </w:rPr>
        <w:t>11.10.2021</w:t>
      </w:r>
      <w:r w:rsidRPr="006C4E30">
        <w:rPr>
          <w:rFonts w:ascii="Times New Roman" w:eastAsia="Times New Roman" w:hAnsi="Times New Roman" w:cs="Times New Roman"/>
          <w:sz w:val="24"/>
          <w:szCs w:val="24"/>
          <w:lang w:val="uk-UA"/>
        </w:rPr>
        <w:t xml:space="preserve"> р. № </w:t>
      </w:r>
      <w:r w:rsidR="006C4E30" w:rsidRPr="006C4E30">
        <w:rPr>
          <w:rFonts w:ascii="Times New Roman" w:eastAsia="Times New Roman" w:hAnsi="Times New Roman" w:cs="Times New Roman"/>
          <w:sz w:val="24"/>
          <w:szCs w:val="24"/>
          <w:lang w:val="uk-UA"/>
        </w:rPr>
        <w:t>157</w:t>
      </w:r>
    </w:p>
    <w:p w:rsidR="006779B4" w:rsidRPr="006C4E30" w:rsidRDefault="006779B4" w:rsidP="006779B4">
      <w:pPr>
        <w:spacing w:after="0" w:line="240" w:lineRule="auto"/>
        <w:ind w:left="4956" w:firstLine="708"/>
        <w:rPr>
          <w:rFonts w:ascii="Times New Roman" w:eastAsia="Times New Roman" w:hAnsi="Times New Roman" w:cs="Times New Roman"/>
          <w:sz w:val="24"/>
          <w:szCs w:val="24"/>
          <w:lang w:val="uk-UA"/>
        </w:rPr>
      </w:pPr>
    </w:p>
    <w:p w:rsidR="006779B4" w:rsidRPr="006C4E30" w:rsidRDefault="006779B4" w:rsidP="006779B4">
      <w:pPr>
        <w:spacing w:after="0" w:line="240" w:lineRule="auto"/>
        <w:ind w:left="4956" w:firstLine="708"/>
        <w:rPr>
          <w:rFonts w:ascii="Times New Roman" w:eastAsia="Times New Roman" w:hAnsi="Times New Roman" w:cs="Times New Roman"/>
          <w:sz w:val="24"/>
          <w:szCs w:val="24"/>
          <w:lang w:val="uk-UA"/>
        </w:rPr>
      </w:pPr>
      <w:r w:rsidRPr="006C4E30">
        <w:rPr>
          <w:rFonts w:ascii="Times New Roman" w:eastAsia="Times New Roman" w:hAnsi="Times New Roman" w:cs="Times New Roman"/>
          <w:sz w:val="24"/>
          <w:szCs w:val="24"/>
          <w:lang w:val="uk-UA"/>
        </w:rPr>
        <w:t>ЗАТВЕРДЖЕНО</w:t>
      </w:r>
    </w:p>
    <w:p w:rsidR="006779B4" w:rsidRPr="006C4E30" w:rsidRDefault="006779B4" w:rsidP="00FA45A6">
      <w:pPr>
        <w:spacing w:after="0" w:line="240" w:lineRule="auto"/>
        <w:ind w:left="4956" w:firstLine="708"/>
        <w:rPr>
          <w:rFonts w:ascii="Times New Roman" w:eastAsia="Times New Roman" w:hAnsi="Times New Roman" w:cs="Times New Roman"/>
          <w:sz w:val="24"/>
          <w:szCs w:val="24"/>
          <w:lang w:val="uk-UA"/>
        </w:rPr>
      </w:pPr>
      <w:r w:rsidRPr="006C4E30">
        <w:rPr>
          <w:rFonts w:ascii="Times New Roman" w:eastAsia="Times New Roman" w:hAnsi="Times New Roman" w:cs="Times New Roman"/>
          <w:sz w:val="24"/>
          <w:szCs w:val="24"/>
          <w:lang w:val="uk-UA"/>
        </w:rPr>
        <w:t xml:space="preserve">Наказом ДП «КОРОСТЕНСЬКЕ ЛМГ» </w:t>
      </w:r>
    </w:p>
    <w:p w:rsidR="006779B4" w:rsidRPr="006C4E30" w:rsidRDefault="006779B4" w:rsidP="006779B4">
      <w:pPr>
        <w:spacing w:after="0" w:line="240" w:lineRule="auto"/>
        <w:ind w:left="5664"/>
        <w:rPr>
          <w:rFonts w:ascii="Times New Roman" w:eastAsia="Times New Roman" w:hAnsi="Times New Roman" w:cs="Times New Roman"/>
          <w:sz w:val="24"/>
          <w:szCs w:val="24"/>
          <w:lang w:val="uk-UA"/>
        </w:rPr>
      </w:pPr>
      <w:r w:rsidRPr="006C4E30">
        <w:rPr>
          <w:rFonts w:ascii="Times New Roman" w:eastAsia="Times New Roman" w:hAnsi="Times New Roman" w:cs="Times New Roman"/>
          <w:sz w:val="24"/>
          <w:szCs w:val="24"/>
          <w:lang w:val="uk-UA"/>
        </w:rPr>
        <w:t xml:space="preserve">від </w:t>
      </w:r>
      <w:r w:rsidR="006C4E30" w:rsidRPr="006C4E30">
        <w:rPr>
          <w:rFonts w:ascii="Times New Roman" w:eastAsia="Times New Roman" w:hAnsi="Times New Roman" w:cs="Times New Roman"/>
          <w:sz w:val="24"/>
          <w:szCs w:val="24"/>
          <w:lang w:val="uk-UA"/>
        </w:rPr>
        <w:t>11.10.2021</w:t>
      </w:r>
      <w:r w:rsidRPr="006C4E30">
        <w:rPr>
          <w:rFonts w:ascii="Times New Roman" w:eastAsia="Times New Roman" w:hAnsi="Times New Roman" w:cs="Times New Roman"/>
          <w:sz w:val="24"/>
          <w:szCs w:val="24"/>
          <w:lang w:val="uk-UA"/>
        </w:rPr>
        <w:t xml:space="preserve"> р. № </w:t>
      </w:r>
      <w:bookmarkStart w:id="0" w:name="_GoBack"/>
      <w:bookmarkEnd w:id="0"/>
      <w:r w:rsidR="006C4E30" w:rsidRPr="006C4E30">
        <w:rPr>
          <w:rFonts w:ascii="Times New Roman" w:eastAsia="Times New Roman" w:hAnsi="Times New Roman" w:cs="Times New Roman"/>
          <w:sz w:val="24"/>
          <w:szCs w:val="24"/>
          <w:lang w:val="uk-UA"/>
        </w:rPr>
        <w:t>157</w:t>
      </w:r>
    </w:p>
    <w:p w:rsidR="006C4E30" w:rsidRDefault="006C4E30" w:rsidP="006E093E">
      <w:pPr>
        <w:shd w:val="clear" w:color="auto" w:fill="FFFFFF"/>
        <w:spacing w:before="300" w:after="450" w:line="240" w:lineRule="auto"/>
        <w:ind w:left="450" w:right="450"/>
        <w:jc w:val="center"/>
        <w:rPr>
          <w:rFonts w:ascii="Times New Roman" w:eastAsia="Times New Roman" w:hAnsi="Times New Roman" w:cs="Times New Roman"/>
          <w:b/>
          <w:bCs/>
          <w:sz w:val="24"/>
          <w:szCs w:val="24"/>
          <w:lang w:val="uk-UA" w:eastAsia="ru-RU"/>
        </w:rPr>
      </w:pPr>
    </w:p>
    <w:p w:rsidR="006E093E" w:rsidRPr="006C4E30" w:rsidRDefault="006E093E" w:rsidP="006E093E">
      <w:pPr>
        <w:shd w:val="clear" w:color="auto" w:fill="FFFFFF"/>
        <w:spacing w:before="300" w:after="450" w:line="240" w:lineRule="auto"/>
        <w:ind w:left="450" w:right="450"/>
        <w:jc w:val="center"/>
        <w:rPr>
          <w:rFonts w:ascii="Times New Roman" w:eastAsia="Times New Roman" w:hAnsi="Times New Roman" w:cs="Times New Roman"/>
          <w:b/>
          <w:bCs/>
          <w:sz w:val="24"/>
          <w:szCs w:val="24"/>
          <w:lang w:val="uk-UA" w:eastAsia="ru-RU"/>
        </w:rPr>
      </w:pPr>
      <w:r w:rsidRPr="006C4E30">
        <w:rPr>
          <w:rFonts w:ascii="Times New Roman" w:eastAsia="Times New Roman" w:hAnsi="Times New Roman" w:cs="Times New Roman"/>
          <w:b/>
          <w:bCs/>
          <w:sz w:val="24"/>
          <w:szCs w:val="24"/>
          <w:lang w:val="uk-UA" w:eastAsia="ru-RU"/>
        </w:rPr>
        <w:t>ПОЛОЖЕННЯ</w:t>
      </w:r>
      <w:r w:rsidRPr="006C4E30">
        <w:rPr>
          <w:rFonts w:ascii="Times New Roman" w:eastAsia="Times New Roman" w:hAnsi="Times New Roman" w:cs="Times New Roman"/>
          <w:sz w:val="24"/>
          <w:szCs w:val="24"/>
          <w:lang w:val="uk-UA" w:eastAsia="ru-RU"/>
        </w:rPr>
        <w:br/>
      </w:r>
      <w:r w:rsidRPr="006C4E30">
        <w:rPr>
          <w:rFonts w:ascii="Times New Roman" w:eastAsia="Times New Roman" w:hAnsi="Times New Roman" w:cs="Times New Roman"/>
          <w:b/>
          <w:bCs/>
          <w:sz w:val="24"/>
          <w:szCs w:val="24"/>
          <w:lang w:val="uk-UA" w:eastAsia="ru-RU"/>
        </w:rPr>
        <w:t>про уповноважену особу з питань запобігання та виявлення корупції</w:t>
      </w:r>
      <w:r w:rsidR="006779B4" w:rsidRPr="006C4E30">
        <w:rPr>
          <w:rFonts w:ascii="Times New Roman" w:eastAsia="Times New Roman" w:hAnsi="Times New Roman" w:cs="Times New Roman"/>
          <w:b/>
          <w:bCs/>
          <w:sz w:val="24"/>
          <w:szCs w:val="24"/>
          <w:lang w:val="uk-UA" w:eastAsia="ru-RU"/>
        </w:rPr>
        <w:t xml:space="preserve"> ДЕРЖАВНОГО ПІДПРИЄМСТВА «КОРОСТЕНСЬКЕ ЛІСОМИСЛИВСЬКЕ ГОСПОДАРСТВО»</w:t>
      </w:r>
      <w:r w:rsidR="00916EB2" w:rsidRPr="006C4E30">
        <w:rPr>
          <w:rFonts w:ascii="Times New Roman" w:eastAsia="Times New Roman" w:hAnsi="Times New Roman" w:cs="Times New Roman"/>
          <w:b/>
          <w:bCs/>
          <w:sz w:val="24"/>
          <w:szCs w:val="24"/>
          <w:lang w:val="uk-UA" w:eastAsia="ru-RU"/>
        </w:rPr>
        <w:t xml:space="preserve"> </w:t>
      </w:r>
    </w:p>
    <w:p w:rsidR="00916EB2" w:rsidRPr="006C4E30" w:rsidRDefault="00916EB2" w:rsidP="006C4E30">
      <w:pPr>
        <w:pStyle w:val="a4"/>
        <w:numPr>
          <w:ilvl w:val="0"/>
          <w:numId w:val="1"/>
        </w:numPr>
        <w:shd w:val="clear" w:color="auto" w:fill="FFFFFF"/>
        <w:spacing w:before="150" w:after="150" w:line="240" w:lineRule="auto"/>
        <w:ind w:right="450"/>
        <w:jc w:val="center"/>
        <w:rPr>
          <w:rFonts w:ascii="Times New Roman" w:eastAsia="Times New Roman" w:hAnsi="Times New Roman" w:cs="Times New Roman"/>
          <w:b/>
          <w:bCs/>
          <w:sz w:val="24"/>
          <w:szCs w:val="24"/>
          <w:lang w:val="uk-UA" w:eastAsia="uk-UA"/>
        </w:rPr>
      </w:pPr>
      <w:r w:rsidRPr="006C4E30">
        <w:rPr>
          <w:rFonts w:ascii="Times New Roman" w:eastAsia="Times New Roman" w:hAnsi="Times New Roman" w:cs="Times New Roman"/>
          <w:b/>
          <w:bCs/>
          <w:sz w:val="24"/>
          <w:szCs w:val="24"/>
          <w:lang w:val="uk-UA" w:eastAsia="uk-UA"/>
        </w:rPr>
        <w:t>Загальні положення</w:t>
      </w:r>
    </w:p>
    <w:p w:rsidR="00EA7139" w:rsidRPr="006C4E30" w:rsidRDefault="00EA7139"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sidRPr="006C4E30">
        <w:rPr>
          <w:rFonts w:ascii="Times New Roman" w:eastAsia="Times New Roman" w:hAnsi="Times New Roman" w:cs="Times New Roman"/>
          <w:sz w:val="24"/>
          <w:szCs w:val="24"/>
          <w:lang w:val="uk-UA" w:eastAsia="ru-RU"/>
        </w:rPr>
        <w:t>1. Це положення визначає завдання, функції та права уповноваженої особи з питань запобігання та виявлення корупції ДЕРЖАВНОГО ПІДПРИЄМСТВА «КОРОСТЕНСЬКЕ ЛІСОМИСЛИВСЬКЕ ГОСПОДАРСТВО» (далі - уповноважена особа</w:t>
      </w:r>
      <w:r w:rsidR="00C10B0A" w:rsidRPr="006C4E30">
        <w:rPr>
          <w:rFonts w:ascii="Times New Roman" w:eastAsia="Times New Roman" w:hAnsi="Times New Roman" w:cs="Times New Roman"/>
          <w:sz w:val="24"/>
          <w:szCs w:val="24"/>
          <w:lang w:val="uk-UA" w:eastAsia="ru-RU"/>
        </w:rPr>
        <w:t>, підприємство</w:t>
      </w:r>
      <w:r w:rsidRPr="006C4E30">
        <w:rPr>
          <w:rFonts w:ascii="Times New Roman" w:eastAsia="Times New Roman" w:hAnsi="Times New Roman" w:cs="Times New Roman"/>
          <w:sz w:val="24"/>
          <w:szCs w:val="24"/>
          <w:lang w:val="uk-UA" w:eastAsia="ru-RU"/>
        </w:rPr>
        <w:t>).</w:t>
      </w:r>
    </w:p>
    <w:p w:rsidR="00EA7139" w:rsidRPr="006C4E30" w:rsidRDefault="00C10B0A" w:rsidP="006C4E30">
      <w:pPr>
        <w:shd w:val="clear" w:color="auto" w:fill="FFFFFF"/>
        <w:spacing w:after="0" w:line="240" w:lineRule="auto"/>
        <w:jc w:val="both"/>
        <w:rPr>
          <w:rFonts w:ascii="Times New Roman" w:eastAsia="Times New Roman" w:hAnsi="Times New Roman" w:cs="Times New Roman"/>
          <w:sz w:val="24"/>
          <w:szCs w:val="24"/>
          <w:lang w:val="uk-UA" w:eastAsia="ru-RU"/>
        </w:rPr>
      </w:pPr>
      <w:r w:rsidRPr="006C4E30">
        <w:rPr>
          <w:rFonts w:ascii="Times New Roman" w:eastAsia="Times New Roman" w:hAnsi="Times New Roman" w:cs="Times New Roman"/>
          <w:sz w:val="24"/>
          <w:szCs w:val="24"/>
          <w:lang w:val="uk-UA" w:eastAsia="ru-RU"/>
        </w:rPr>
        <w:t>1.1.</w:t>
      </w:r>
      <w:r w:rsidR="00EA7139" w:rsidRPr="006C4E30">
        <w:rPr>
          <w:rFonts w:ascii="Times New Roman" w:eastAsia="Times New Roman" w:hAnsi="Times New Roman" w:cs="Times New Roman"/>
          <w:sz w:val="24"/>
          <w:szCs w:val="24"/>
          <w:lang w:val="uk-UA" w:eastAsia="ru-RU"/>
        </w:rPr>
        <w:t>Уповноваженою особою є професіонал з антикорупційної діяльності ДЕРЖАВНОГО ПІДПРИЄМСТВА «КОРОСТЕНСЬКЕ ЛІСОМИСЛИВСЬКЕ ГОСПОДАРСТВО».</w:t>
      </w:r>
    </w:p>
    <w:p w:rsidR="00EA7139" w:rsidRDefault="00C10B0A" w:rsidP="006C4E30">
      <w:pPr>
        <w:shd w:val="clear" w:color="auto" w:fill="FFFFFF"/>
        <w:spacing w:after="0" w:line="240" w:lineRule="auto"/>
        <w:jc w:val="both"/>
        <w:rPr>
          <w:rFonts w:ascii="Times New Roman" w:eastAsia="Times New Roman" w:hAnsi="Times New Roman" w:cs="Times New Roman"/>
          <w:sz w:val="24"/>
          <w:szCs w:val="24"/>
          <w:lang w:val="uk-UA" w:eastAsia="ru-RU"/>
        </w:rPr>
      </w:pPr>
      <w:r w:rsidRPr="006C4E30">
        <w:rPr>
          <w:rFonts w:ascii="Times New Roman" w:eastAsia="Times New Roman" w:hAnsi="Times New Roman" w:cs="Times New Roman"/>
          <w:sz w:val="24"/>
          <w:szCs w:val="24"/>
          <w:lang w:val="uk-UA" w:eastAsia="ru-RU"/>
        </w:rPr>
        <w:t>1.2.</w:t>
      </w:r>
      <w:r w:rsidR="00EA7139" w:rsidRPr="006C4E30">
        <w:rPr>
          <w:rFonts w:ascii="Times New Roman" w:eastAsia="Times New Roman" w:hAnsi="Times New Roman" w:cs="Times New Roman"/>
          <w:sz w:val="24"/>
          <w:szCs w:val="24"/>
          <w:lang w:val="uk-UA" w:eastAsia="ru-RU"/>
        </w:rPr>
        <w:t xml:space="preserve">Дане положення розроблене на підставі </w:t>
      </w:r>
      <w:hyperlink r:id="rId6" w:tgtFrame="_blank" w:history="1">
        <w:r w:rsidR="00EA7139" w:rsidRPr="006C4E30">
          <w:rPr>
            <w:rFonts w:ascii="Times New Roman" w:eastAsia="Times New Roman" w:hAnsi="Times New Roman" w:cs="Times New Roman"/>
            <w:sz w:val="24"/>
            <w:szCs w:val="24"/>
            <w:lang w:val="uk-UA" w:eastAsia="ru-RU"/>
          </w:rPr>
          <w:t>Закону України</w:t>
        </w:r>
      </w:hyperlink>
      <w:r w:rsidR="00EA7139" w:rsidRPr="006C4E30">
        <w:rPr>
          <w:rFonts w:ascii="Times New Roman" w:eastAsia="Times New Roman" w:hAnsi="Times New Roman" w:cs="Times New Roman"/>
          <w:sz w:val="24"/>
          <w:szCs w:val="24"/>
          <w:lang w:eastAsia="ru-RU"/>
        </w:rPr>
        <w:t> </w:t>
      </w:r>
      <w:r w:rsidR="00EA7139" w:rsidRPr="006C4E30">
        <w:rPr>
          <w:rFonts w:ascii="Times New Roman" w:eastAsia="Times New Roman" w:hAnsi="Times New Roman" w:cs="Times New Roman"/>
          <w:sz w:val="24"/>
          <w:szCs w:val="24"/>
          <w:lang w:val="uk-UA" w:eastAsia="ru-RU"/>
        </w:rPr>
        <w:t>«Про запобігання корупції», Наказу Національного агентства з питань запобігання корупції від 27.05.2021 р. № 277/21 «Про затвердження Типового положення про уповноважений підрозділ (уповноважену особу) з питань запобігання та виявлення корупції» (зареєстровано в Міністерстві юстиції України 14.07.2021 р. за № 914/36536), інших нормативно</w:t>
      </w:r>
      <w:r w:rsidRPr="006C4E30">
        <w:rPr>
          <w:rFonts w:ascii="Times New Roman" w:eastAsia="Times New Roman" w:hAnsi="Times New Roman" w:cs="Times New Roman"/>
          <w:sz w:val="24"/>
          <w:szCs w:val="24"/>
          <w:lang w:val="uk-UA" w:eastAsia="ru-RU"/>
        </w:rPr>
        <w:t>-</w:t>
      </w:r>
      <w:r w:rsidR="00EA7139" w:rsidRPr="006C4E30">
        <w:rPr>
          <w:rFonts w:ascii="Times New Roman" w:eastAsia="Times New Roman" w:hAnsi="Times New Roman" w:cs="Times New Roman"/>
          <w:sz w:val="24"/>
          <w:szCs w:val="24"/>
          <w:lang w:val="uk-UA" w:eastAsia="ru-RU"/>
        </w:rPr>
        <w:t>правових актів України.</w:t>
      </w:r>
    </w:p>
    <w:p w:rsidR="006C4E30" w:rsidRPr="006C4E30" w:rsidRDefault="006C4E30" w:rsidP="006C4E30">
      <w:pPr>
        <w:shd w:val="clear" w:color="auto" w:fill="FFFFFF"/>
        <w:spacing w:after="0" w:line="240" w:lineRule="auto"/>
        <w:jc w:val="both"/>
        <w:rPr>
          <w:rFonts w:ascii="Times New Roman" w:eastAsia="Times New Roman" w:hAnsi="Times New Roman" w:cs="Times New Roman"/>
          <w:sz w:val="24"/>
          <w:szCs w:val="24"/>
          <w:lang w:val="uk-UA" w:eastAsia="ru-RU"/>
        </w:rPr>
      </w:pP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 У цьому положенні терміни вживаються у значенні, наведеному в </w:t>
      </w:r>
      <w:hyperlink r:id="rId7" w:anchor="n3" w:tgtFrame="_blank" w:history="1">
        <w:r w:rsidRPr="006C4E30">
          <w:rPr>
            <w:rFonts w:ascii="Times New Roman" w:eastAsia="Times New Roman" w:hAnsi="Times New Roman" w:cs="Times New Roman"/>
            <w:sz w:val="24"/>
            <w:szCs w:val="24"/>
            <w:lang w:val="uk-UA" w:eastAsia="uk-UA"/>
          </w:rPr>
          <w:t>Законі України</w:t>
        </w:r>
      </w:hyperlink>
      <w:r w:rsidRPr="006C4E30">
        <w:rPr>
          <w:rFonts w:ascii="Times New Roman" w:eastAsia="Times New Roman" w:hAnsi="Times New Roman" w:cs="Times New Roman"/>
          <w:sz w:val="24"/>
          <w:szCs w:val="24"/>
          <w:lang w:val="uk-UA" w:eastAsia="uk-UA"/>
        </w:rPr>
        <w:t> "Про запобігання корупції" (далі - Закон).</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EA7139" w:rsidRPr="006C4E30" w:rsidRDefault="00EA7139"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3. </w:t>
      </w:r>
      <w:r w:rsidR="00916EB2" w:rsidRPr="006C4E30">
        <w:rPr>
          <w:rFonts w:ascii="Times New Roman" w:eastAsia="Times New Roman" w:hAnsi="Times New Roman" w:cs="Times New Roman"/>
          <w:sz w:val="24"/>
          <w:szCs w:val="24"/>
          <w:lang w:val="uk-UA" w:eastAsia="uk-UA"/>
        </w:rPr>
        <w:t xml:space="preserve">Уповноважена особа призначається на окрему посаду, утворену у штатному розписі </w:t>
      </w:r>
      <w:r w:rsidRPr="006C4E30">
        <w:rPr>
          <w:rFonts w:ascii="Times New Roman" w:eastAsia="Times New Roman" w:hAnsi="Times New Roman" w:cs="Times New Roman"/>
          <w:sz w:val="24"/>
          <w:szCs w:val="24"/>
          <w:lang w:val="uk-UA" w:eastAsia="ru-RU"/>
        </w:rPr>
        <w:t>ДЕРЖАВНОГО ПІДПРИЄМСТВА «КОРОСТЕНСЬКЕ ЛІСОМИСЛИВСЬКЕ ГОСПОДАРСТВО»</w:t>
      </w:r>
      <w:r w:rsidR="00916EB2" w:rsidRPr="006C4E30">
        <w:rPr>
          <w:rFonts w:ascii="Times New Roman" w:eastAsia="Times New Roman" w:hAnsi="Times New Roman" w:cs="Times New Roman"/>
          <w:sz w:val="24"/>
          <w:szCs w:val="24"/>
          <w:lang w:val="uk-UA" w:eastAsia="uk-UA"/>
        </w:rPr>
        <w:t xml:space="preserve">, на яку покладено повноваження з виконання функцій уповноваженої особи. </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Визначення працівника </w:t>
      </w:r>
      <w:r w:rsidR="00EA7139"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w:t>
      </w:r>
      <w:r w:rsidR="00EA7139"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4. Керівник </w:t>
      </w:r>
      <w:r w:rsidR="00EA7139" w:rsidRPr="006C4E30">
        <w:rPr>
          <w:rFonts w:ascii="Times New Roman" w:eastAsia="Times New Roman" w:hAnsi="Times New Roman" w:cs="Times New Roman"/>
          <w:sz w:val="24"/>
          <w:szCs w:val="24"/>
          <w:lang w:val="uk-UA" w:eastAsia="uk-UA"/>
        </w:rPr>
        <w:t xml:space="preserve">підприємства </w:t>
      </w:r>
      <w:r w:rsidRPr="006C4E30">
        <w:rPr>
          <w:rFonts w:ascii="Times New Roman" w:eastAsia="Times New Roman" w:hAnsi="Times New Roman" w:cs="Times New Roman"/>
          <w:sz w:val="24"/>
          <w:szCs w:val="24"/>
          <w:lang w:val="uk-UA" w:eastAsia="uk-UA"/>
        </w:rPr>
        <w:t>забезпечує гарантії незалежності уповноваженої особи від</w:t>
      </w:r>
      <w:r w:rsidR="00EA7139" w:rsidRPr="006C4E30">
        <w:rPr>
          <w:rFonts w:ascii="Times New Roman" w:eastAsia="Times New Roman" w:hAnsi="Times New Roman" w:cs="Times New Roman"/>
          <w:sz w:val="24"/>
          <w:szCs w:val="24"/>
          <w:lang w:val="uk-UA" w:eastAsia="uk-UA"/>
        </w:rPr>
        <w:t xml:space="preserve"> впливу чи втручання у </w:t>
      </w:r>
      <w:r w:rsidR="00C10B0A" w:rsidRPr="006C4E30">
        <w:rPr>
          <w:rFonts w:ascii="Times New Roman" w:eastAsia="Times New Roman" w:hAnsi="Times New Roman" w:cs="Times New Roman"/>
          <w:sz w:val="24"/>
          <w:szCs w:val="24"/>
          <w:lang w:val="uk-UA" w:eastAsia="uk-UA"/>
        </w:rPr>
        <w:t>її</w:t>
      </w:r>
      <w:r w:rsidRPr="006C4E30">
        <w:rPr>
          <w:rFonts w:ascii="Times New Roman" w:eastAsia="Times New Roman" w:hAnsi="Times New Roman" w:cs="Times New Roman"/>
          <w:sz w:val="24"/>
          <w:szCs w:val="24"/>
          <w:lang w:val="uk-UA" w:eastAsia="uk-UA"/>
        </w:rPr>
        <w:t xml:space="preserve"> роботу.</w:t>
      </w:r>
    </w:p>
    <w:p w:rsidR="00916EB2" w:rsidRPr="006C4E30" w:rsidRDefault="00EA7139"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У</w:t>
      </w:r>
      <w:r w:rsidR="00916EB2" w:rsidRPr="006C4E30">
        <w:rPr>
          <w:rFonts w:ascii="Times New Roman" w:eastAsia="Times New Roman" w:hAnsi="Times New Roman" w:cs="Times New Roman"/>
          <w:sz w:val="24"/>
          <w:szCs w:val="24"/>
          <w:lang w:val="uk-UA" w:eastAsia="uk-UA"/>
        </w:rPr>
        <w:t>повноважена особа забезпечується окремим службовим приміщенням, матеріально-технічними засобами, необхідними для виконання покладених на нього завдань.</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5. Втручання у діяльність уповноваженої особи під час здійснення нею своїх повн</w:t>
      </w:r>
      <w:r w:rsidR="00C10B0A" w:rsidRPr="006C4E30">
        <w:rPr>
          <w:rFonts w:ascii="Times New Roman" w:eastAsia="Times New Roman" w:hAnsi="Times New Roman" w:cs="Times New Roman"/>
          <w:sz w:val="24"/>
          <w:szCs w:val="24"/>
          <w:lang w:val="uk-UA" w:eastAsia="uk-UA"/>
        </w:rPr>
        <w:t xml:space="preserve">оважень, а також покладення на </w:t>
      </w:r>
      <w:r w:rsidRPr="006C4E30">
        <w:rPr>
          <w:rFonts w:ascii="Times New Roman" w:eastAsia="Times New Roman" w:hAnsi="Times New Roman" w:cs="Times New Roman"/>
          <w:sz w:val="24"/>
          <w:szCs w:val="24"/>
          <w:lang w:val="uk-UA" w:eastAsia="uk-UA"/>
        </w:rPr>
        <w:t>уповноважену особу обов'язків, що не належать або виходять за межі її повноважень чи обмежують виконання покладених на неї завдань, забороняються.</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6. </w:t>
      </w:r>
      <w:r w:rsidR="00C10B0A" w:rsidRPr="006C4E30">
        <w:rPr>
          <w:rFonts w:ascii="Times New Roman" w:eastAsia="Times New Roman" w:hAnsi="Times New Roman" w:cs="Times New Roman"/>
          <w:sz w:val="24"/>
          <w:szCs w:val="24"/>
          <w:lang w:val="uk-UA" w:eastAsia="uk-UA"/>
        </w:rPr>
        <w:t>Уповноважена особа</w:t>
      </w:r>
      <w:r w:rsidRPr="006C4E30">
        <w:rPr>
          <w:rFonts w:ascii="Times New Roman" w:eastAsia="Times New Roman" w:hAnsi="Times New Roman" w:cs="Times New Roman"/>
          <w:sz w:val="24"/>
          <w:szCs w:val="24"/>
          <w:lang w:val="uk-UA" w:eastAsia="uk-UA"/>
        </w:rPr>
        <w:t xml:space="preserve"> у своїй діяльності керується </w:t>
      </w:r>
      <w:hyperlink r:id="rId8" w:tgtFrame="_blank" w:history="1">
        <w:r w:rsidRPr="006C4E30">
          <w:rPr>
            <w:rFonts w:ascii="Times New Roman" w:eastAsia="Times New Roman" w:hAnsi="Times New Roman" w:cs="Times New Roman"/>
            <w:sz w:val="24"/>
            <w:szCs w:val="24"/>
            <w:lang w:val="uk-UA" w:eastAsia="uk-UA"/>
          </w:rPr>
          <w:t>Конституцією</w:t>
        </w:r>
      </w:hyperlink>
      <w:r w:rsidRPr="006C4E30">
        <w:rPr>
          <w:rFonts w:ascii="Times New Roman" w:eastAsia="Times New Roman" w:hAnsi="Times New Roman" w:cs="Times New Roman"/>
          <w:sz w:val="24"/>
          <w:szCs w:val="24"/>
          <w:lang w:val="uk-UA" w:eastAsia="uk-UA"/>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7. </w:t>
      </w:r>
      <w:r w:rsidR="00C10B0A" w:rsidRPr="006C4E30">
        <w:rPr>
          <w:rFonts w:ascii="Times New Roman" w:eastAsia="Times New Roman" w:hAnsi="Times New Roman" w:cs="Times New Roman"/>
          <w:sz w:val="24"/>
          <w:szCs w:val="24"/>
          <w:lang w:val="uk-UA" w:eastAsia="uk-UA"/>
        </w:rPr>
        <w:t>У</w:t>
      </w:r>
      <w:r w:rsidRPr="006C4E30">
        <w:rPr>
          <w:rFonts w:ascii="Times New Roman" w:eastAsia="Times New Roman" w:hAnsi="Times New Roman" w:cs="Times New Roman"/>
          <w:sz w:val="24"/>
          <w:szCs w:val="24"/>
          <w:lang w:val="uk-UA" w:eastAsia="uk-UA"/>
        </w:rPr>
        <w:t>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916EB2" w:rsidRPr="006C4E30" w:rsidRDefault="00916EB2" w:rsidP="006C4E30">
      <w:pPr>
        <w:shd w:val="clear" w:color="auto" w:fill="FFFFFF"/>
        <w:spacing w:after="0" w:line="240" w:lineRule="auto"/>
        <w:ind w:left="450" w:right="450"/>
        <w:jc w:val="center"/>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b/>
          <w:bCs/>
          <w:sz w:val="24"/>
          <w:szCs w:val="24"/>
          <w:lang w:val="uk-UA" w:eastAsia="uk-UA"/>
        </w:rPr>
        <w:t>II. Основні завдання та функції уповноваженої особи</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 Основними завданнями уповноваженої особи є:</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lastRenderedPageBreak/>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2) організація роботи з оцінки корупційних ризиків у діяльності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підготовки заходів щодо їх усунення, внесення відповідних пропозицій керівнику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3) надання методичної та консультаційної допомоги з питань додержання законодавства щодо запобігання корупції;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4) здійснення заходів з виявлення конфлікту інтересів, сприяння його врегулюванню, інформування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9"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порядку;</w:t>
      </w:r>
    </w:p>
    <w:p w:rsidR="00186546"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6) здійснення контролю за дотриманням антикорупційного законодавства</w:t>
      </w:r>
      <w:r w:rsidR="00186546" w:rsidRPr="006C4E30">
        <w:rPr>
          <w:rFonts w:ascii="Times New Roman" w:eastAsia="Times New Roman" w:hAnsi="Times New Roman" w:cs="Times New Roman"/>
          <w:sz w:val="24"/>
          <w:szCs w:val="24"/>
          <w:lang w:val="uk-UA" w:eastAsia="uk-UA"/>
        </w:rPr>
        <w:t xml:space="preserve"> на підприємстві; </w:t>
      </w:r>
    </w:p>
    <w:p w:rsidR="00186546"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7) розгляд повідомлень про порушення вимог </w:t>
      </w:r>
      <w:hyperlink r:id="rId10" w:anchor="n3" w:tgtFrame="_blank" w:history="1">
        <w:r w:rsidRPr="006C4E30">
          <w:rPr>
            <w:rFonts w:ascii="Times New Roman" w:eastAsia="Times New Roman" w:hAnsi="Times New Roman" w:cs="Times New Roman"/>
            <w:sz w:val="24"/>
            <w:szCs w:val="24"/>
            <w:lang w:val="uk-UA" w:eastAsia="uk-UA"/>
          </w:rPr>
          <w:t>Закону</w:t>
        </w:r>
      </w:hyperlink>
      <w:r w:rsidR="00186546" w:rsidRPr="006C4E30">
        <w:rPr>
          <w:rFonts w:ascii="Times New Roman" w:hAnsi="Times New Roman" w:cs="Times New Roman"/>
          <w:sz w:val="24"/>
          <w:szCs w:val="24"/>
          <w:lang w:val="uk-UA"/>
        </w:rPr>
        <w:t xml:space="preserve"> на підприємстві</w:t>
      </w:r>
      <w:r w:rsidR="00186546" w:rsidRPr="006C4E30">
        <w:rPr>
          <w:rFonts w:ascii="Times New Roman" w:eastAsia="Times New Roman" w:hAnsi="Times New Roman" w:cs="Times New Roman"/>
          <w:sz w:val="24"/>
          <w:szCs w:val="24"/>
          <w:lang w:val="uk-UA" w:eastAsia="uk-UA"/>
        </w:rPr>
        <w:t xml:space="preserve">; </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8) здійснення повноважень у сфері захисту викривачів відповідно до </w:t>
      </w:r>
      <w:hyperlink r:id="rId11"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w:t>
      </w: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9) інформування керівника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2. </w:t>
      </w:r>
      <w:r w:rsidR="00186546" w:rsidRPr="006C4E30">
        <w:rPr>
          <w:rFonts w:ascii="Times New Roman" w:eastAsia="Times New Roman" w:hAnsi="Times New Roman" w:cs="Times New Roman"/>
          <w:sz w:val="24"/>
          <w:szCs w:val="24"/>
          <w:lang w:val="uk-UA" w:eastAsia="uk-UA"/>
        </w:rPr>
        <w:t>У</w:t>
      </w:r>
      <w:r w:rsidRPr="006C4E30">
        <w:rPr>
          <w:rFonts w:ascii="Times New Roman" w:eastAsia="Times New Roman" w:hAnsi="Times New Roman" w:cs="Times New Roman"/>
          <w:sz w:val="24"/>
          <w:szCs w:val="24"/>
          <w:lang w:val="uk-UA" w:eastAsia="uk-UA"/>
        </w:rPr>
        <w:t>повноважена особа відповідно до покладених на неї завдань:</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 розробляє проєкти актів з питань запобігання та виявлення корупції </w:t>
      </w:r>
      <w:r w:rsidR="00186546" w:rsidRPr="006C4E30">
        <w:rPr>
          <w:rFonts w:ascii="Times New Roman" w:eastAsia="Times New Roman" w:hAnsi="Times New Roman" w:cs="Times New Roman"/>
          <w:sz w:val="24"/>
          <w:szCs w:val="24"/>
          <w:lang w:val="uk-UA" w:eastAsia="uk-UA"/>
        </w:rPr>
        <w:t>на підприємстві</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2) надає працівникам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методичну та консультаційну допомогу з питань додержання законодавства щодо запобігання корупції;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3) здійснює контроль за дотриманням антикорупційного законодавства </w:t>
      </w:r>
      <w:r w:rsidR="00186546" w:rsidRPr="006C4E30">
        <w:rPr>
          <w:rFonts w:ascii="Times New Roman" w:eastAsia="Times New Roman" w:hAnsi="Times New Roman" w:cs="Times New Roman"/>
          <w:sz w:val="24"/>
          <w:szCs w:val="24"/>
          <w:lang w:val="uk-UA" w:eastAsia="uk-UA"/>
        </w:rPr>
        <w:t>на підприємстві;</w:t>
      </w:r>
    </w:p>
    <w:p w:rsidR="00916EB2" w:rsidRPr="006C4E30" w:rsidRDefault="00186546" w:rsidP="006C4E30">
      <w:pPr>
        <w:shd w:val="clear" w:color="auto" w:fill="FFFFFF"/>
        <w:spacing w:after="0" w:line="240" w:lineRule="auto"/>
        <w:ind w:firstLine="448"/>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4</w:t>
      </w:r>
      <w:r w:rsidR="00916EB2" w:rsidRPr="006C4E30">
        <w:rPr>
          <w:rFonts w:ascii="Times New Roman" w:eastAsia="Times New Roman" w:hAnsi="Times New Roman" w:cs="Times New Roman"/>
          <w:sz w:val="24"/>
          <w:szCs w:val="24"/>
          <w:lang w:val="uk-UA" w:eastAsia="uk-UA"/>
        </w:rPr>
        <w:t>)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5</w:t>
      </w:r>
      <w:r w:rsidR="00916EB2" w:rsidRPr="006C4E30">
        <w:rPr>
          <w:rFonts w:ascii="Times New Roman" w:eastAsia="Times New Roman" w:hAnsi="Times New Roman" w:cs="Times New Roman"/>
          <w:sz w:val="24"/>
          <w:szCs w:val="24"/>
          <w:lang w:val="uk-UA" w:eastAsia="uk-UA"/>
        </w:rPr>
        <w:t>)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6</w:t>
      </w:r>
      <w:r w:rsidR="00916EB2" w:rsidRPr="006C4E30">
        <w:rPr>
          <w:rFonts w:ascii="Times New Roman" w:eastAsia="Times New Roman" w:hAnsi="Times New Roman" w:cs="Times New Roman"/>
          <w:sz w:val="24"/>
          <w:szCs w:val="24"/>
          <w:lang w:val="uk-UA" w:eastAsia="uk-UA"/>
        </w:rPr>
        <w:t>) у разі зміни структури, штатної чисельності, контактних даних, а також уповноваженої особи повідомляє про це Національне агентство протягом десяти робочих днів;</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7</w:t>
      </w:r>
      <w:r w:rsidR="00916EB2" w:rsidRPr="006C4E30">
        <w:rPr>
          <w:rFonts w:ascii="Times New Roman" w:eastAsia="Times New Roman" w:hAnsi="Times New Roman" w:cs="Times New Roman"/>
          <w:sz w:val="24"/>
          <w:szCs w:val="24"/>
          <w:lang w:val="uk-UA" w:eastAsia="uk-UA"/>
        </w:rPr>
        <w:t xml:space="preserve">) організовує роботу з оцінки корупційних ризиків у діяльності </w:t>
      </w:r>
      <w:r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 xml:space="preserve">, підготовки заходів щодо їх усунення, вносить керівнику </w:t>
      </w:r>
      <w:r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 xml:space="preserve"> пропозиції щодо таких заходів, залучається для виконання цих функцій до роботи комісії з оцінки корупційних ризиків;</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8</w:t>
      </w:r>
      <w:r w:rsidR="00916EB2" w:rsidRPr="006C4E30">
        <w:rPr>
          <w:rFonts w:ascii="Times New Roman" w:eastAsia="Times New Roman" w:hAnsi="Times New Roman" w:cs="Times New Roman"/>
          <w:sz w:val="24"/>
          <w:szCs w:val="24"/>
          <w:lang w:val="uk-UA" w:eastAsia="uk-UA"/>
        </w:rPr>
        <w:t xml:space="preserve">) забезпечує підготовку антикорупційної програми </w:t>
      </w:r>
      <w:r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 змін до неї, подання її на погодження та моніторинг її виконання;</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9</w:t>
      </w:r>
      <w:r w:rsidR="00916EB2" w:rsidRPr="006C4E30">
        <w:rPr>
          <w:rFonts w:ascii="Times New Roman" w:eastAsia="Times New Roman" w:hAnsi="Times New Roman" w:cs="Times New Roman"/>
          <w:sz w:val="24"/>
          <w:szCs w:val="24"/>
          <w:lang w:val="uk-UA" w:eastAsia="uk-UA"/>
        </w:rPr>
        <w:t>)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0</w:t>
      </w:r>
      <w:r w:rsidRPr="006C4E30">
        <w:rPr>
          <w:rFonts w:ascii="Times New Roman" w:eastAsia="Times New Roman" w:hAnsi="Times New Roman" w:cs="Times New Roman"/>
          <w:sz w:val="24"/>
          <w:szCs w:val="24"/>
          <w:lang w:val="uk-UA" w:eastAsia="uk-UA"/>
        </w:rPr>
        <w:t xml:space="preserve">) щопівроку надає Національному агентству інформацію щодо виконання заходів, передбачених антикорупційною програмою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1</w:t>
      </w:r>
      <w:r w:rsidRPr="006C4E30">
        <w:rPr>
          <w:rFonts w:ascii="Times New Roman" w:eastAsia="Times New Roman" w:hAnsi="Times New Roman" w:cs="Times New Roman"/>
          <w:sz w:val="24"/>
          <w:szCs w:val="24"/>
          <w:lang w:val="uk-UA" w:eastAsia="uk-UA"/>
        </w:rPr>
        <w:t>) візує проєкти актів з основної діяльності, адміністративно-господарських питань, кадрових питань (особового складу) залежно від їх видів;</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12</w:t>
      </w:r>
      <w:r w:rsidR="00916EB2" w:rsidRPr="006C4E30">
        <w:rPr>
          <w:rFonts w:ascii="Times New Roman" w:eastAsia="Times New Roman" w:hAnsi="Times New Roman" w:cs="Times New Roman"/>
          <w:sz w:val="24"/>
          <w:szCs w:val="24"/>
          <w:lang w:val="uk-UA" w:eastAsia="uk-UA"/>
        </w:rPr>
        <w:t xml:space="preserve">) вживає заходів з виявлення конфлікту інтересів та сприяє його врегулюванню, інформує керівника </w:t>
      </w:r>
      <w:r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 xml:space="preserve"> та Національне агентство про виявлення конфлікту інтересів та заходи, вжиті для його врегулювання;</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3</w:t>
      </w:r>
      <w:r w:rsidRPr="006C4E30">
        <w:rPr>
          <w:rFonts w:ascii="Times New Roman" w:eastAsia="Times New Roman" w:hAnsi="Times New Roman" w:cs="Times New Roman"/>
          <w:sz w:val="24"/>
          <w:szCs w:val="24"/>
          <w:lang w:val="uk-UA" w:eastAsia="uk-UA"/>
        </w:rPr>
        <w:t>) надає консультаційну допомогу в заповненні декларацій особи, уповноваженої на виконання функцій держави або місцевого самоврядування;</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4</w:t>
      </w:r>
      <w:r w:rsidRPr="006C4E30">
        <w:rPr>
          <w:rFonts w:ascii="Times New Roman" w:eastAsia="Times New Roman" w:hAnsi="Times New Roman" w:cs="Times New Roman"/>
          <w:sz w:val="24"/>
          <w:szCs w:val="24"/>
          <w:lang w:val="uk-UA" w:eastAsia="uk-UA"/>
        </w:rPr>
        <w:t xml:space="preserve">) проводить перевірку факту подання суб'єктами декларування, які працюють </w:t>
      </w:r>
      <w:r w:rsidR="00186546" w:rsidRPr="006C4E30">
        <w:rPr>
          <w:rFonts w:ascii="Times New Roman" w:eastAsia="Times New Roman" w:hAnsi="Times New Roman" w:cs="Times New Roman"/>
          <w:sz w:val="24"/>
          <w:szCs w:val="24"/>
          <w:lang w:val="uk-UA" w:eastAsia="uk-UA"/>
        </w:rPr>
        <w:t>на підприємстві</w:t>
      </w:r>
      <w:r w:rsidRPr="006C4E30">
        <w:rPr>
          <w:rFonts w:ascii="Times New Roman" w:eastAsia="Times New Roman" w:hAnsi="Times New Roman" w:cs="Times New Roman"/>
          <w:sz w:val="24"/>
          <w:szCs w:val="24"/>
          <w:lang w:val="uk-UA" w:eastAsia="uk-UA"/>
        </w:rPr>
        <w:t xml:space="preserve"> (працювали або входять чи входили до складу утвореної у відповідному органі конкурсної комісії, до складу Громадської ради доброчесності), відповідно до </w:t>
      </w:r>
      <w:hyperlink r:id="rId12" w:anchor="n1727" w:tgtFrame="_blank" w:history="1">
        <w:r w:rsidRPr="006C4E30">
          <w:rPr>
            <w:rFonts w:ascii="Times New Roman" w:eastAsia="Times New Roman" w:hAnsi="Times New Roman" w:cs="Times New Roman"/>
            <w:sz w:val="24"/>
            <w:szCs w:val="24"/>
            <w:lang w:val="uk-UA" w:eastAsia="uk-UA"/>
          </w:rPr>
          <w:t>частини першої</w:t>
        </w:r>
      </w:hyperlink>
      <w:r w:rsidRPr="006C4E30">
        <w:rPr>
          <w:rFonts w:ascii="Times New Roman" w:eastAsia="Times New Roman" w:hAnsi="Times New Roman" w:cs="Times New Roman"/>
          <w:sz w:val="24"/>
          <w:szCs w:val="24"/>
          <w:lang w:val="uk-UA" w:eastAsia="uk-UA"/>
        </w:rPr>
        <w:t> статті 51</w:t>
      </w:r>
      <w:r w:rsidRPr="006C4E30">
        <w:rPr>
          <w:rFonts w:ascii="Times New Roman" w:eastAsia="Times New Roman" w:hAnsi="Times New Roman" w:cs="Times New Roman"/>
          <w:b/>
          <w:bCs/>
          <w:sz w:val="24"/>
          <w:szCs w:val="24"/>
          <w:vertAlign w:val="superscript"/>
          <w:lang w:val="uk-UA" w:eastAsia="uk-UA"/>
        </w:rPr>
        <w:t>-2</w:t>
      </w:r>
      <w:r w:rsidRPr="006C4E30">
        <w:rPr>
          <w:rFonts w:ascii="Times New Roman" w:eastAsia="Times New Roman" w:hAnsi="Times New Roman" w:cs="Times New Roman"/>
          <w:sz w:val="24"/>
          <w:szCs w:val="24"/>
          <w:lang w:val="uk-UA" w:eastAsia="uk-UA"/>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5</w:t>
      </w:r>
      <w:r w:rsidRPr="006C4E30">
        <w:rPr>
          <w:rFonts w:ascii="Times New Roman" w:eastAsia="Times New Roman" w:hAnsi="Times New Roman" w:cs="Times New Roman"/>
          <w:sz w:val="24"/>
          <w:szCs w:val="24"/>
          <w:lang w:val="uk-UA" w:eastAsia="uk-UA"/>
        </w:rPr>
        <w:t>) співпрацює з викривачами, забезпечує дотримання їхніх прав та гарантій захисту, передбачених </w:t>
      </w:r>
      <w:hyperlink r:id="rId13" w:anchor="n3" w:tgtFrame="_blank" w:history="1">
        <w:r w:rsidRPr="006C4E30">
          <w:rPr>
            <w:rFonts w:ascii="Times New Roman" w:eastAsia="Times New Roman" w:hAnsi="Times New Roman" w:cs="Times New Roman"/>
            <w:sz w:val="24"/>
            <w:szCs w:val="24"/>
            <w:lang w:val="uk-UA" w:eastAsia="uk-UA"/>
          </w:rPr>
          <w:t>Законом</w:t>
        </w:r>
      </w:hyperlink>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lastRenderedPageBreak/>
        <w:t>1</w:t>
      </w:r>
      <w:r w:rsidR="00186546" w:rsidRPr="006C4E30">
        <w:rPr>
          <w:rFonts w:ascii="Times New Roman" w:eastAsia="Times New Roman" w:hAnsi="Times New Roman" w:cs="Times New Roman"/>
          <w:sz w:val="24"/>
          <w:szCs w:val="24"/>
          <w:lang w:val="uk-UA" w:eastAsia="uk-UA"/>
        </w:rPr>
        <w:t>6</w:t>
      </w:r>
      <w:r w:rsidRPr="006C4E30">
        <w:rPr>
          <w:rFonts w:ascii="Times New Roman" w:eastAsia="Times New Roman" w:hAnsi="Times New Roman" w:cs="Times New Roman"/>
          <w:sz w:val="24"/>
          <w:szCs w:val="24"/>
          <w:lang w:val="uk-UA" w:eastAsia="uk-UA"/>
        </w:rPr>
        <w:t xml:space="preserve">) надає працівникам </w:t>
      </w:r>
      <w:r w:rsidR="00186546" w:rsidRPr="006C4E30">
        <w:rPr>
          <w:rFonts w:ascii="Times New Roman" w:eastAsia="Times New Roman" w:hAnsi="Times New Roman" w:cs="Times New Roman"/>
          <w:sz w:val="24"/>
          <w:szCs w:val="24"/>
          <w:lang w:val="uk-UA" w:eastAsia="uk-UA"/>
        </w:rPr>
        <w:t xml:space="preserve">підприємства </w:t>
      </w:r>
      <w:r w:rsidRPr="006C4E30">
        <w:rPr>
          <w:rFonts w:ascii="Times New Roman" w:eastAsia="Times New Roman" w:hAnsi="Times New Roman" w:cs="Times New Roman"/>
          <w:sz w:val="24"/>
          <w:szCs w:val="24"/>
          <w:lang w:val="uk-UA" w:eastAsia="uk-UA"/>
        </w:rPr>
        <w:t>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4"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та захисту викривачів, проводить внутрішні навчання з цих питань;</w:t>
      </w:r>
    </w:p>
    <w:p w:rsidR="00916EB2" w:rsidRPr="006C4E30" w:rsidRDefault="00186546"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17</w:t>
      </w:r>
      <w:r w:rsidR="00916EB2" w:rsidRPr="006C4E30">
        <w:rPr>
          <w:rFonts w:ascii="Times New Roman" w:eastAsia="Times New Roman" w:hAnsi="Times New Roman" w:cs="Times New Roman"/>
          <w:sz w:val="24"/>
          <w:szCs w:val="24"/>
          <w:lang w:val="uk-UA" w:eastAsia="uk-UA"/>
        </w:rPr>
        <w:t>)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5" w:anchor="n3" w:tgtFrame="_blank" w:history="1">
        <w:r w:rsidR="00916EB2" w:rsidRPr="006C4E30">
          <w:rPr>
            <w:rFonts w:ascii="Times New Roman" w:eastAsia="Times New Roman" w:hAnsi="Times New Roman" w:cs="Times New Roman"/>
            <w:sz w:val="24"/>
            <w:szCs w:val="24"/>
            <w:lang w:val="uk-UA" w:eastAsia="uk-UA"/>
          </w:rPr>
          <w:t>Закону</w:t>
        </w:r>
      </w:hyperlink>
      <w:r w:rsidR="00916EB2" w:rsidRPr="006C4E30">
        <w:rPr>
          <w:rFonts w:ascii="Times New Roman" w:eastAsia="Times New Roman" w:hAnsi="Times New Roman" w:cs="Times New Roman"/>
          <w:sz w:val="24"/>
          <w:szCs w:val="24"/>
          <w:lang w:val="uk-UA" w:eastAsia="uk-UA"/>
        </w:rPr>
        <w:t>, отримує та організовує розгляд повідомленої через такі канали інформації;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 w:name="n57"/>
      <w:bookmarkEnd w:id="1"/>
      <w:r w:rsidRPr="006C4E30">
        <w:rPr>
          <w:rFonts w:ascii="Times New Roman" w:eastAsia="Times New Roman" w:hAnsi="Times New Roman" w:cs="Times New Roman"/>
          <w:sz w:val="24"/>
          <w:szCs w:val="24"/>
          <w:lang w:val="uk-UA" w:eastAsia="uk-UA"/>
        </w:rPr>
        <w:t>1</w:t>
      </w:r>
      <w:r w:rsidR="00186546" w:rsidRPr="006C4E30">
        <w:rPr>
          <w:rFonts w:ascii="Times New Roman" w:eastAsia="Times New Roman" w:hAnsi="Times New Roman" w:cs="Times New Roman"/>
          <w:sz w:val="24"/>
          <w:szCs w:val="24"/>
          <w:lang w:val="uk-UA" w:eastAsia="uk-UA"/>
        </w:rPr>
        <w:t>8</w:t>
      </w:r>
      <w:r w:rsidRPr="006C4E30">
        <w:rPr>
          <w:rFonts w:ascii="Times New Roman" w:eastAsia="Times New Roman" w:hAnsi="Times New Roman" w:cs="Times New Roman"/>
          <w:sz w:val="24"/>
          <w:szCs w:val="24"/>
          <w:lang w:val="uk-UA" w:eastAsia="uk-UA"/>
        </w:rPr>
        <w:t>) здійснює перевірку отриманих повідомлень про можливі факти корупційних або пов'язаних з корупцією правопорушень, інших порушень </w:t>
      </w:r>
      <w:hyperlink r:id="rId16"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w:t>
      </w:r>
    </w:p>
    <w:p w:rsidR="00916EB2" w:rsidRPr="006C4E30" w:rsidRDefault="00A0757B"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19</w:t>
      </w:r>
      <w:r w:rsidR="00916EB2" w:rsidRPr="006C4E30">
        <w:rPr>
          <w:rFonts w:ascii="Times New Roman" w:eastAsia="Times New Roman" w:hAnsi="Times New Roman" w:cs="Times New Roman"/>
          <w:sz w:val="24"/>
          <w:szCs w:val="24"/>
          <w:lang w:val="uk-UA" w:eastAsia="uk-UA"/>
        </w:rPr>
        <w:t xml:space="preserve">) інформує керівника </w:t>
      </w:r>
      <w:r w:rsidR="00186546"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7" w:anchor="n3" w:tgtFrame="_blank" w:history="1">
        <w:r w:rsidR="00916EB2" w:rsidRPr="006C4E30">
          <w:rPr>
            <w:rFonts w:ascii="Times New Roman" w:eastAsia="Times New Roman" w:hAnsi="Times New Roman" w:cs="Times New Roman"/>
            <w:sz w:val="24"/>
            <w:szCs w:val="24"/>
            <w:lang w:val="uk-UA" w:eastAsia="uk-UA"/>
          </w:rPr>
          <w:t>Закону</w:t>
        </w:r>
      </w:hyperlink>
      <w:r w:rsidR="00916EB2" w:rsidRPr="006C4E30">
        <w:rPr>
          <w:rFonts w:ascii="Times New Roman" w:eastAsia="Times New Roman" w:hAnsi="Times New Roman" w:cs="Times New Roman"/>
          <w:sz w:val="24"/>
          <w:szCs w:val="24"/>
          <w:lang w:val="uk-UA" w:eastAsia="uk-UA"/>
        </w:rPr>
        <w:t xml:space="preserve"> працівниками </w:t>
      </w:r>
      <w:r w:rsidR="00186546" w:rsidRPr="006C4E30">
        <w:rPr>
          <w:rFonts w:ascii="Times New Roman" w:eastAsia="Times New Roman" w:hAnsi="Times New Roman" w:cs="Times New Roman"/>
          <w:sz w:val="24"/>
          <w:szCs w:val="24"/>
          <w:lang w:val="uk-UA" w:eastAsia="uk-UA"/>
        </w:rPr>
        <w:t>підприємства</w:t>
      </w:r>
      <w:r w:rsidR="00916EB2"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0</w:t>
      </w:r>
      <w:r w:rsidRPr="006C4E30">
        <w:rPr>
          <w:rFonts w:ascii="Times New Roman" w:eastAsia="Times New Roman" w:hAnsi="Times New Roman" w:cs="Times New Roman"/>
          <w:sz w:val="24"/>
          <w:szCs w:val="24"/>
          <w:lang w:val="uk-UA" w:eastAsia="uk-UA"/>
        </w:rPr>
        <w:t xml:space="preserve">) здійснює моніторинг Єдиного державного реєстру осіб, які вчинили корупційні або пов'язані з корупцією правопорушення, з метою забезпечення дотримання </w:t>
      </w:r>
      <w:r w:rsidR="00186546" w:rsidRPr="006C4E30">
        <w:rPr>
          <w:rFonts w:ascii="Times New Roman" w:eastAsia="Times New Roman" w:hAnsi="Times New Roman" w:cs="Times New Roman"/>
          <w:sz w:val="24"/>
          <w:szCs w:val="24"/>
          <w:lang w:val="uk-UA" w:eastAsia="uk-UA"/>
        </w:rPr>
        <w:t>підприємством</w:t>
      </w:r>
      <w:r w:rsidRPr="006C4E30">
        <w:rPr>
          <w:rFonts w:ascii="Times New Roman" w:eastAsia="Times New Roman" w:hAnsi="Times New Roman" w:cs="Times New Roman"/>
          <w:sz w:val="24"/>
          <w:szCs w:val="24"/>
          <w:lang w:val="uk-UA" w:eastAsia="uk-UA"/>
        </w:rPr>
        <w:t xml:space="preserve"> вимог </w:t>
      </w:r>
      <w:hyperlink r:id="rId18" w:anchor="n617" w:tgtFrame="_blank" w:history="1">
        <w:r w:rsidRPr="006C4E30">
          <w:rPr>
            <w:rFonts w:ascii="Times New Roman" w:eastAsia="Times New Roman" w:hAnsi="Times New Roman" w:cs="Times New Roman"/>
            <w:sz w:val="24"/>
            <w:szCs w:val="24"/>
            <w:lang w:val="uk-UA" w:eastAsia="uk-UA"/>
          </w:rPr>
          <w:t>частини першої</w:t>
        </w:r>
      </w:hyperlink>
      <w:r w:rsidRPr="006C4E30">
        <w:rPr>
          <w:rFonts w:ascii="Times New Roman" w:eastAsia="Times New Roman" w:hAnsi="Times New Roman" w:cs="Times New Roman"/>
          <w:sz w:val="24"/>
          <w:szCs w:val="24"/>
          <w:lang w:val="uk-UA" w:eastAsia="uk-UA"/>
        </w:rPr>
        <w:t> статті 59 та </w:t>
      </w:r>
      <w:hyperlink r:id="rId19" w:anchor="n1772" w:tgtFrame="_blank" w:history="1">
        <w:r w:rsidRPr="006C4E30">
          <w:rPr>
            <w:rFonts w:ascii="Times New Roman" w:eastAsia="Times New Roman" w:hAnsi="Times New Roman" w:cs="Times New Roman"/>
            <w:sz w:val="24"/>
            <w:szCs w:val="24"/>
            <w:lang w:val="uk-UA" w:eastAsia="uk-UA"/>
          </w:rPr>
          <w:t>частини другої</w:t>
        </w:r>
      </w:hyperlink>
      <w:r w:rsidRPr="006C4E30">
        <w:rPr>
          <w:rFonts w:ascii="Times New Roman" w:eastAsia="Times New Roman" w:hAnsi="Times New Roman" w:cs="Times New Roman"/>
          <w:sz w:val="24"/>
          <w:szCs w:val="24"/>
          <w:lang w:val="uk-UA" w:eastAsia="uk-UA"/>
        </w:rPr>
        <w:t> статті 65</w:t>
      </w:r>
      <w:r w:rsidRPr="006C4E30">
        <w:rPr>
          <w:rFonts w:ascii="Times New Roman" w:eastAsia="Times New Roman" w:hAnsi="Times New Roman" w:cs="Times New Roman"/>
          <w:b/>
          <w:bCs/>
          <w:sz w:val="24"/>
          <w:szCs w:val="24"/>
          <w:vertAlign w:val="superscript"/>
          <w:lang w:val="uk-UA" w:eastAsia="uk-UA"/>
        </w:rPr>
        <w:t>-1</w:t>
      </w:r>
      <w:r w:rsidRPr="006C4E30">
        <w:rPr>
          <w:rFonts w:ascii="Times New Roman" w:eastAsia="Times New Roman" w:hAnsi="Times New Roman" w:cs="Times New Roman"/>
          <w:sz w:val="24"/>
          <w:szCs w:val="24"/>
          <w:lang w:val="uk-UA" w:eastAsia="uk-UA"/>
        </w:rPr>
        <w:t> Закону;</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1</w:t>
      </w:r>
      <w:r w:rsidRPr="006C4E30">
        <w:rPr>
          <w:rFonts w:ascii="Times New Roman" w:eastAsia="Times New Roman" w:hAnsi="Times New Roman" w:cs="Times New Roman"/>
          <w:sz w:val="24"/>
          <w:szCs w:val="24"/>
          <w:lang w:val="uk-UA" w:eastAsia="uk-UA"/>
        </w:rPr>
        <w:t xml:space="preserve">) повідомляє у письмовій формі керівника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про вчинення корупційних правопорушень або правопорушень, пов'язаних з корупцією, та інших порушень вимог </w:t>
      </w:r>
      <w:hyperlink r:id="rId20"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xml:space="preserve"> працівниками </w:t>
      </w:r>
      <w:r w:rsidR="00186546"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з метою забезпечення дотримання вимог </w:t>
      </w:r>
      <w:hyperlink r:id="rId21" w:anchor="n1772" w:tgtFrame="_blank" w:history="1">
        <w:r w:rsidRPr="006C4E30">
          <w:rPr>
            <w:rFonts w:ascii="Times New Roman" w:eastAsia="Times New Roman" w:hAnsi="Times New Roman" w:cs="Times New Roman"/>
            <w:sz w:val="24"/>
            <w:szCs w:val="24"/>
            <w:lang w:val="uk-UA" w:eastAsia="uk-UA"/>
          </w:rPr>
          <w:t>частин другої</w:t>
        </w:r>
      </w:hyperlink>
      <w:r w:rsidRPr="006C4E30">
        <w:rPr>
          <w:rFonts w:ascii="Times New Roman" w:eastAsia="Times New Roman" w:hAnsi="Times New Roman" w:cs="Times New Roman"/>
          <w:sz w:val="24"/>
          <w:szCs w:val="24"/>
          <w:lang w:val="uk-UA" w:eastAsia="uk-UA"/>
        </w:rPr>
        <w:t>, </w:t>
      </w:r>
      <w:hyperlink r:id="rId22" w:anchor="n1776" w:tgtFrame="_blank" w:history="1">
        <w:r w:rsidRPr="006C4E30">
          <w:rPr>
            <w:rFonts w:ascii="Times New Roman" w:eastAsia="Times New Roman" w:hAnsi="Times New Roman" w:cs="Times New Roman"/>
            <w:sz w:val="24"/>
            <w:szCs w:val="24"/>
            <w:lang w:val="uk-UA" w:eastAsia="uk-UA"/>
          </w:rPr>
          <w:t>четвертої</w:t>
        </w:r>
      </w:hyperlink>
      <w:r w:rsidRPr="006C4E30">
        <w:rPr>
          <w:rFonts w:ascii="Times New Roman" w:eastAsia="Times New Roman" w:hAnsi="Times New Roman" w:cs="Times New Roman"/>
          <w:sz w:val="24"/>
          <w:szCs w:val="24"/>
          <w:lang w:val="uk-UA" w:eastAsia="uk-UA"/>
        </w:rPr>
        <w:t> та </w:t>
      </w:r>
      <w:hyperlink r:id="rId23" w:anchor="n1777" w:tgtFrame="_blank" w:history="1">
        <w:r w:rsidRPr="006C4E30">
          <w:rPr>
            <w:rFonts w:ascii="Times New Roman" w:eastAsia="Times New Roman" w:hAnsi="Times New Roman" w:cs="Times New Roman"/>
            <w:sz w:val="24"/>
            <w:szCs w:val="24"/>
            <w:lang w:val="uk-UA" w:eastAsia="uk-UA"/>
          </w:rPr>
          <w:t>п'ятої</w:t>
        </w:r>
      </w:hyperlink>
      <w:r w:rsidRPr="006C4E30">
        <w:rPr>
          <w:rFonts w:ascii="Times New Roman" w:eastAsia="Times New Roman" w:hAnsi="Times New Roman" w:cs="Times New Roman"/>
          <w:sz w:val="24"/>
          <w:szCs w:val="24"/>
          <w:lang w:val="uk-UA" w:eastAsia="uk-UA"/>
        </w:rPr>
        <w:t> статті 65</w:t>
      </w:r>
      <w:r w:rsidRPr="006C4E30">
        <w:rPr>
          <w:rFonts w:ascii="Times New Roman" w:eastAsia="Times New Roman" w:hAnsi="Times New Roman" w:cs="Times New Roman"/>
          <w:b/>
          <w:bCs/>
          <w:sz w:val="24"/>
          <w:szCs w:val="24"/>
          <w:vertAlign w:val="superscript"/>
          <w:lang w:val="uk-UA" w:eastAsia="uk-UA"/>
        </w:rPr>
        <w:t>-1</w:t>
      </w:r>
      <w:r w:rsidRPr="006C4E30">
        <w:rPr>
          <w:rFonts w:ascii="Times New Roman" w:eastAsia="Times New Roman" w:hAnsi="Times New Roman" w:cs="Times New Roman"/>
          <w:sz w:val="24"/>
          <w:szCs w:val="24"/>
          <w:lang w:val="uk-UA" w:eastAsia="uk-UA"/>
        </w:rPr>
        <w:t> Закону;</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2</w:t>
      </w:r>
      <w:r w:rsidRPr="006C4E30">
        <w:rPr>
          <w:rFonts w:ascii="Times New Roman" w:eastAsia="Times New Roman" w:hAnsi="Times New Roman" w:cs="Times New Roman"/>
          <w:sz w:val="24"/>
          <w:szCs w:val="24"/>
          <w:lang w:val="uk-UA" w:eastAsia="uk-UA"/>
        </w:rPr>
        <w:t xml:space="preserve">) у разі отримання офіційної інформації стосовно вчинення працівником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3</w:t>
      </w:r>
      <w:r w:rsidRPr="006C4E30">
        <w:rPr>
          <w:rFonts w:ascii="Times New Roman" w:eastAsia="Times New Roman" w:hAnsi="Times New Roman" w:cs="Times New Roman"/>
          <w:sz w:val="24"/>
          <w:szCs w:val="24"/>
          <w:lang w:val="uk-UA" w:eastAsia="uk-UA"/>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4"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в інший спосіб, за поданням спеціально уповноваженого суб'єкта у сфері протидії корупції або приписом Національного агентства;</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4</w:t>
      </w:r>
      <w:r w:rsidRPr="006C4E30">
        <w:rPr>
          <w:rFonts w:ascii="Times New Roman" w:eastAsia="Times New Roman" w:hAnsi="Times New Roman" w:cs="Times New Roman"/>
          <w:sz w:val="24"/>
          <w:szCs w:val="24"/>
          <w:lang w:val="uk-UA" w:eastAsia="uk-UA"/>
        </w:rPr>
        <w:t xml:space="preserve">) інформує Національне агентство у разі ненаправлення службою управління персоналом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w:t>
      </w:r>
      <w:r w:rsidR="00A0757B" w:rsidRPr="006C4E30">
        <w:rPr>
          <w:rFonts w:ascii="Times New Roman" w:eastAsia="Times New Roman" w:hAnsi="Times New Roman" w:cs="Times New Roman"/>
          <w:sz w:val="24"/>
          <w:szCs w:val="24"/>
          <w:lang w:val="uk-UA" w:eastAsia="uk-UA"/>
        </w:rPr>
        <w:t>5</w:t>
      </w:r>
      <w:r w:rsidRPr="006C4E30">
        <w:rPr>
          <w:rFonts w:ascii="Times New Roman" w:eastAsia="Times New Roman" w:hAnsi="Times New Roman" w:cs="Times New Roman"/>
          <w:sz w:val="24"/>
          <w:szCs w:val="24"/>
          <w:lang w:val="uk-UA" w:eastAsia="uk-UA"/>
        </w:rPr>
        <w:t xml:space="preserve">) веде облік працівників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притягнутих до відповідальності за вчинення корупційних правопорушень або правопорушень, пов'язаних з корупцією;</w:t>
      </w:r>
    </w:p>
    <w:p w:rsidR="00916EB2" w:rsidRDefault="00A0757B"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26</w:t>
      </w:r>
      <w:r w:rsidR="00916EB2" w:rsidRPr="006C4E30">
        <w:rPr>
          <w:rFonts w:ascii="Times New Roman" w:eastAsia="Times New Roman" w:hAnsi="Times New Roman" w:cs="Times New Roman"/>
          <w:sz w:val="24"/>
          <w:szCs w:val="24"/>
          <w:lang w:val="uk-UA" w:eastAsia="uk-UA"/>
        </w:rPr>
        <w:t>) здійснює інші заходи щодо запобігання та виявлення корупції.</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916EB2" w:rsidRPr="006C4E30" w:rsidRDefault="00916EB2" w:rsidP="006C4E30">
      <w:pPr>
        <w:shd w:val="clear" w:color="auto" w:fill="FFFFFF"/>
        <w:spacing w:after="0" w:line="240" w:lineRule="auto"/>
        <w:ind w:left="450" w:right="450"/>
        <w:jc w:val="center"/>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b/>
          <w:bCs/>
          <w:sz w:val="24"/>
          <w:szCs w:val="24"/>
          <w:lang w:val="uk-UA" w:eastAsia="uk-UA"/>
        </w:rPr>
        <w:t>III. Права уповноваженої особи</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 </w:t>
      </w:r>
      <w:r w:rsidR="00A0757B" w:rsidRPr="006C4E30">
        <w:rPr>
          <w:rFonts w:ascii="Times New Roman" w:eastAsia="Times New Roman" w:hAnsi="Times New Roman" w:cs="Times New Roman"/>
          <w:sz w:val="24"/>
          <w:szCs w:val="24"/>
          <w:lang w:val="uk-UA" w:eastAsia="uk-UA"/>
        </w:rPr>
        <w:t>У</w:t>
      </w:r>
      <w:r w:rsidRPr="006C4E30">
        <w:rPr>
          <w:rFonts w:ascii="Times New Roman" w:eastAsia="Times New Roman" w:hAnsi="Times New Roman" w:cs="Times New Roman"/>
          <w:sz w:val="24"/>
          <w:szCs w:val="24"/>
          <w:lang w:val="uk-UA" w:eastAsia="uk-UA"/>
        </w:rPr>
        <w:t>повноважена особа з метою виконання покладених на неї завдань має право:</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 мати доступ до документів та інформації, розпорядником яких є </w:t>
      </w:r>
      <w:r w:rsidR="00A0757B" w:rsidRPr="006C4E30">
        <w:rPr>
          <w:rFonts w:ascii="Times New Roman" w:eastAsia="Times New Roman" w:hAnsi="Times New Roman" w:cs="Times New Roman"/>
          <w:sz w:val="24"/>
          <w:szCs w:val="24"/>
          <w:lang w:val="uk-UA" w:eastAsia="uk-UA"/>
        </w:rPr>
        <w:t>підприємство</w:t>
      </w:r>
      <w:r w:rsidRPr="006C4E30">
        <w:rPr>
          <w:rFonts w:ascii="Times New Roman" w:eastAsia="Times New Roman" w:hAnsi="Times New Roman" w:cs="Times New Roman"/>
          <w:sz w:val="24"/>
          <w:szCs w:val="24"/>
          <w:lang w:val="uk-UA" w:eastAsia="uk-UA"/>
        </w:rPr>
        <w:t>, з урахуванням обмежень, встановлених законом, робити чи отримувати їх копії;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2) витребувати від інших структурних підрозділів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документи або їх копії, у тому числі ті, що містять інформацію з обмеженим доступом (крім державної таємниці);</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3) здійснювати обробку інформації, у тому числі персональних даних, з дотриманням законодавства про захист персональних даних;</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4) викликати та опитувати осіб, дії або бездіяльність яких стосуються повідомлених викривачем фактів, у тому числі керівника, заступників керівника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5) звертатися до Національного агентства щодо порушених прав викривача, його близьких осіб;</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6) вносити керівнику </w:t>
      </w:r>
      <w:r w:rsidR="00A0757B" w:rsidRPr="006C4E30">
        <w:rPr>
          <w:rFonts w:ascii="Times New Roman" w:eastAsia="Times New Roman" w:hAnsi="Times New Roman" w:cs="Times New Roman"/>
          <w:sz w:val="24"/>
          <w:szCs w:val="24"/>
          <w:lang w:val="uk-UA" w:eastAsia="uk-UA"/>
        </w:rPr>
        <w:t xml:space="preserve">підприємства </w:t>
      </w:r>
      <w:r w:rsidRPr="006C4E30">
        <w:rPr>
          <w:rFonts w:ascii="Times New Roman" w:eastAsia="Times New Roman" w:hAnsi="Times New Roman" w:cs="Times New Roman"/>
          <w:sz w:val="24"/>
          <w:szCs w:val="24"/>
          <w:lang w:val="uk-UA" w:eastAsia="uk-UA"/>
        </w:rPr>
        <w:t xml:space="preserve">подання про притягнення до дисциплінарної відповідальності працівників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винних у порушенні </w:t>
      </w:r>
      <w:hyperlink r:id="rId25"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7) виконувати інші визначені </w:t>
      </w:r>
      <w:hyperlink r:id="rId26" w:anchor="n3" w:tgtFrame="_blank" w:history="1">
        <w:r w:rsidRPr="006C4E30">
          <w:rPr>
            <w:rFonts w:ascii="Times New Roman" w:eastAsia="Times New Roman" w:hAnsi="Times New Roman" w:cs="Times New Roman"/>
            <w:sz w:val="24"/>
            <w:szCs w:val="24"/>
            <w:lang w:val="uk-UA" w:eastAsia="uk-UA"/>
          </w:rPr>
          <w:t>Законом</w:t>
        </w:r>
      </w:hyperlink>
      <w:r w:rsidRPr="006C4E30">
        <w:rPr>
          <w:rFonts w:ascii="Times New Roman" w:eastAsia="Times New Roman" w:hAnsi="Times New Roman" w:cs="Times New Roman"/>
          <w:sz w:val="24"/>
          <w:szCs w:val="24"/>
          <w:lang w:val="uk-UA"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7"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у тому числі повідомлень викривачів, захист їхніх прав і свобод;</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lastRenderedPageBreak/>
        <w:t xml:space="preserve">8) отримувати від посадових та службових осіб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9) брати участь та проводити для працівників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внутрішні навчання, а також ініціювати проведення нарад з питань запобігання і виявлення корупції;</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10) надсилати за підписом керівника </w:t>
      </w:r>
      <w:r w:rsidR="00A0757B" w:rsidRPr="006C4E30">
        <w:rPr>
          <w:rFonts w:ascii="Times New Roman" w:eastAsia="Times New Roman" w:hAnsi="Times New Roman" w:cs="Times New Roman"/>
          <w:sz w:val="24"/>
          <w:szCs w:val="24"/>
          <w:lang w:val="uk-UA" w:eastAsia="uk-UA"/>
        </w:rPr>
        <w:t>уповноваженої особи</w:t>
      </w:r>
      <w:r w:rsidRPr="006C4E30">
        <w:rPr>
          <w:rFonts w:ascii="Times New Roman" w:eastAsia="Times New Roman" w:hAnsi="Times New Roman" w:cs="Times New Roman"/>
          <w:sz w:val="24"/>
          <w:szCs w:val="24"/>
          <w:lang w:val="uk-UA" w:eastAsia="uk-UA"/>
        </w:rPr>
        <w:t xml:space="preserve"> запити до територіальних (міжрегіональних) органів, юридичних осіб, що належать до сфери управління відповідного органу, з метою отримання від них інформації та матеріалів, необхідних для виконання покладених на уповноважений підрозділ (уповноважену особу) завдань;</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11) ініціювати перед керівником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питання проведення перевірки стану організації роботи із запобігання і виявлення корупції у територіальних (міжрегіональних) органах та юридичних особах, що належать до сфери управління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12) проводити аналіз потенційних та наявних контрагентів відповідного органу і надавати інформацію про них керівникові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13) витребувати від структурних підрозділів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інформацію щодо виконання заходів, передбачених антикорупційною програмою відповідного органу;</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15) надавати на розгляд керівника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пропозиції щодо удосконалення роботи уповноваженої особи.</w:t>
      </w:r>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916EB2" w:rsidRPr="006C4E30" w:rsidRDefault="00A0757B" w:rsidP="006C4E30">
      <w:pPr>
        <w:shd w:val="clear" w:color="auto" w:fill="FFFFFF"/>
        <w:spacing w:after="0" w:line="240" w:lineRule="auto"/>
        <w:ind w:left="450" w:right="450"/>
        <w:jc w:val="center"/>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b/>
          <w:bCs/>
          <w:sz w:val="24"/>
          <w:szCs w:val="24"/>
          <w:lang w:val="uk-UA" w:eastAsia="uk-UA"/>
        </w:rPr>
        <w:t>IV. У</w:t>
      </w:r>
      <w:r w:rsidR="00916EB2" w:rsidRPr="006C4E30">
        <w:rPr>
          <w:rFonts w:ascii="Times New Roman" w:eastAsia="Times New Roman" w:hAnsi="Times New Roman" w:cs="Times New Roman"/>
          <w:b/>
          <w:bCs/>
          <w:sz w:val="24"/>
          <w:szCs w:val="24"/>
          <w:lang w:val="uk-UA" w:eastAsia="uk-UA"/>
        </w:rPr>
        <w:t>повноважена особа</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C4E30">
        <w:rPr>
          <w:rFonts w:ascii="Times New Roman" w:eastAsia="Times New Roman" w:hAnsi="Times New Roman" w:cs="Times New Roman"/>
          <w:sz w:val="24"/>
          <w:szCs w:val="24"/>
          <w:lang w:val="uk-UA" w:eastAsia="uk-UA"/>
        </w:rPr>
        <w:t xml:space="preserve">1. </w:t>
      </w:r>
      <w:r w:rsidR="00A0757B" w:rsidRPr="006C4E30">
        <w:rPr>
          <w:rFonts w:ascii="Times New Roman" w:eastAsia="Times New Roman" w:hAnsi="Times New Roman" w:cs="Times New Roman"/>
          <w:sz w:val="24"/>
          <w:szCs w:val="24"/>
          <w:lang w:val="uk-UA" w:eastAsia="uk-UA"/>
        </w:rPr>
        <w:t>Уповноважена особа</w:t>
      </w:r>
      <w:r w:rsidRPr="006C4E30">
        <w:rPr>
          <w:rFonts w:ascii="Times New Roman" w:eastAsia="Times New Roman" w:hAnsi="Times New Roman" w:cs="Times New Roman"/>
          <w:sz w:val="24"/>
          <w:szCs w:val="24"/>
          <w:lang w:val="uk-UA" w:eastAsia="uk-UA"/>
        </w:rPr>
        <w:t xml:space="preserve"> призначається на посаду та звільняється з посади в порядку, передбаченому законодавством.</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2" w:name="n85"/>
      <w:bookmarkEnd w:id="2"/>
      <w:r w:rsidRPr="006C4E30">
        <w:rPr>
          <w:rFonts w:ascii="Times New Roman" w:eastAsia="Times New Roman" w:hAnsi="Times New Roman" w:cs="Times New Roman"/>
          <w:sz w:val="24"/>
          <w:szCs w:val="24"/>
          <w:lang w:val="uk-UA" w:eastAsia="uk-UA"/>
        </w:rPr>
        <w:t xml:space="preserve">2. </w:t>
      </w:r>
      <w:r w:rsidR="00A0757B" w:rsidRPr="006C4E30">
        <w:rPr>
          <w:rFonts w:ascii="Times New Roman" w:eastAsia="Times New Roman" w:hAnsi="Times New Roman" w:cs="Times New Roman"/>
          <w:sz w:val="24"/>
          <w:szCs w:val="24"/>
          <w:lang w:val="uk-UA" w:eastAsia="uk-UA"/>
        </w:rPr>
        <w:t>Уповноважена особа</w:t>
      </w:r>
      <w:r w:rsidRPr="006C4E30">
        <w:rPr>
          <w:rFonts w:ascii="Times New Roman" w:eastAsia="Times New Roman" w:hAnsi="Times New Roman" w:cs="Times New Roman"/>
          <w:sz w:val="24"/>
          <w:szCs w:val="24"/>
          <w:lang w:val="uk-UA" w:eastAsia="uk-UA"/>
        </w:rPr>
        <w:t xml:space="preserve"> підзвітн</w:t>
      </w:r>
      <w:r w:rsidR="00A0757B" w:rsidRPr="006C4E30">
        <w:rPr>
          <w:rFonts w:ascii="Times New Roman" w:eastAsia="Times New Roman" w:hAnsi="Times New Roman" w:cs="Times New Roman"/>
          <w:sz w:val="24"/>
          <w:szCs w:val="24"/>
          <w:lang w:val="uk-UA" w:eastAsia="uk-UA"/>
        </w:rPr>
        <w:t>а</w:t>
      </w:r>
      <w:r w:rsidRPr="006C4E30">
        <w:rPr>
          <w:rFonts w:ascii="Times New Roman" w:eastAsia="Times New Roman" w:hAnsi="Times New Roman" w:cs="Times New Roman"/>
          <w:sz w:val="24"/>
          <w:szCs w:val="24"/>
          <w:lang w:val="uk-UA" w:eastAsia="uk-UA"/>
        </w:rPr>
        <w:t xml:space="preserve"> і підконтрольн</w:t>
      </w:r>
      <w:r w:rsidR="00A0757B" w:rsidRPr="006C4E30">
        <w:rPr>
          <w:rFonts w:ascii="Times New Roman" w:eastAsia="Times New Roman" w:hAnsi="Times New Roman" w:cs="Times New Roman"/>
          <w:sz w:val="24"/>
          <w:szCs w:val="24"/>
          <w:lang w:val="uk-UA" w:eastAsia="uk-UA"/>
        </w:rPr>
        <w:t>а</w:t>
      </w:r>
      <w:r w:rsidRPr="006C4E30">
        <w:rPr>
          <w:rFonts w:ascii="Times New Roman" w:eastAsia="Times New Roman" w:hAnsi="Times New Roman" w:cs="Times New Roman"/>
          <w:sz w:val="24"/>
          <w:szCs w:val="24"/>
          <w:lang w:val="uk-UA" w:eastAsia="uk-UA"/>
        </w:rPr>
        <w:t xml:space="preserve"> керівникові </w:t>
      </w:r>
      <w:r w:rsidR="00A0757B"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3" w:name="n86"/>
      <w:bookmarkEnd w:id="3"/>
      <w:r w:rsidRPr="006C4E30">
        <w:rPr>
          <w:rFonts w:ascii="Times New Roman" w:eastAsia="Times New Roman" w:hAnsi="Times New Roman" w:cs="Times New Roman"/>
          <w:sz w:val="24"/>
          <w:szCs w:val="24"/>
          <w:lang w:val="uk-UA" w:eastAsia="uk-UA"/>
        </w:rPr>
        <w:t xml:space="preserve">3. </w:t>
      </w:r>
      <w:r w:rsidR="00A0757B" w:rsidRPr="006C4E30">
        <w:rPr>
          <w:rFonts w:ascii="Times New Roman" w:eastAsia="Times New Roman" w:hAnsi="Times New Roman" w:cs="Times New Roman"/>
          <w:sz w:val="24"/>
          <w:szCs w:val="24"/>
          <w:lang w:val="uk-UA" w:eastAsia="uk-UA"/>
        </w:rPr>
        <w:t>У</w:t>
      </w:r>
      <w:r w:rsidRPr="006C4E30">
        <w:rPr>
          <w:rFonts w:ascii="Times New Roman" w:eastAsia="Times New Roman" w:hAnsi="Times New Roman" w:cs="Times New Roman"/>
          <w:sz w:val="24"/>
          <w:szCs w:val="24"/>
          <w:lang w:val="uk-UA" w:eastAsia="uk-UA"/>
        </w:rPr>
        <w:t>повноважена особа забезпечує своєчасність і повноту виконання завдань та обов'язків уповноваженої особи.</w:t>
      </w:r>
    </w:p>
    <w:p w:rsidR="00916EB2" w:rsidRPr="006C4E30"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4" w:name="n87"/>
      <w:bookmarkStart w:id="5" w:name="n88"/>
      <w:bookmarkStart w:id="6" w:name="n92"/>
      <w:bookmarkEnd w:id="4"/>
      <w:bookmarkEnd w:id="5"/>
      <w:bookmarkEnd w:id="6"/>
      <w:r w:rsidRPr="006C4E30">
        <w:rPr>
          <w:rFonts w:ascii="Times New Roman" w:eastAsia="Times New Roman" w:hAnsi="Times New Roman" w:cs="Times New Roman"/>
          <w:sz w:val="24"/>
          <w:szCs w:val="24"/>
          <w:lang w:val="uk-UA" w:eastAsia="uk-UA"/>
        </w:rPr>
        <w:t xml:space="preserve">4. </w:t>
      </w:r>
      <w:r w:rsidR="006C4E30" w:rsidRPr="006C4E30">
        <w:rPr>
          <w:rFonts w:ascii="Times New Roman" w:eastAsia="Times New Roman" w:hAnsi="Times New Roman" w:cs="Times New Roman"/>
          <w:sz w:val="24"/>
          <w:szCs w:val="24"/>
          <w:lang w:val="uk-UA" w:eastAsia="uk-UA"/>
        </w:rPr>
        <w:t xml:space="preserve">Уповноважена особа </w:t>
      </w:r>
      <w:r w:rsidRPr="006C4E30">
        <w:rPr>
          <w:rFonts w:ascii="Times New Roman" w:eastAsia="Times New Roman" w:hAnsi="Times New Roman" w:cs="Times New Roman"/>
          <w:sz w:val="24"/>
          <w:szCs w:val="24"/>
          <w:lang w:val="uk-UA" w:eastAsia="uk-UA"/>
        </w:rPr>
        <w:t>підписує та направляє повідомлення до спеціально уповноважених суб'єктів у сфері протидії корупції щодо порушень вимог </w:t>
      </w:r>
      <w:hyperlink r:id="rId28" w:anchor="n3" w:tgtFrame="_blank" w:history="1">
        <w:r w:rsidRPr="006C4E30">
          <w:rPr>
            <w:rFonts w:ascii="Times New Roman" w:eastAsia="Times New Roman" w:hAnsi="Times New Roman" w:cs="Times New Roman"/>
            <w:sz w:val="24"/>
            <w:szCs w:val="24"/>
            <w:lang w:val="uk-UA" w:eastAsia="uk-UA"/>
          </w:rPr>
          <w:t>Закону</w:t>
        </w:r>
      </w:hyperlink>
      <w:r w:rsidRPr="006C4E30">
        <w:rPr>
          <w:rFonts w:ascii="Times New Roman" w:eastAsia="Times New Roman" w:hAnsi="Times New Roman" w:cs="Times New Roman"/>
          <w:sz w:val="24"/>
          <w:szCs w:val="24"/>
          <w:lang w:val="uk-UA" w:eastAsia="uk-UA"/>
        </w:rPr>
        <w:t xml:space="preserve"> працівниками </w:t>
      </w:r>
      <w:r w:rsidR="006C4E30"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 xml:space="preserve">, у тому числі керівником </w:t>
      </w:r>
      <w:r w:rsidR="006C4E30" w:rsidRPr="006C4E30">
        <w:rPr>
          <w:rFonts w:ascii="Times New Roman" w:eastAsia="Times New Roman" w:hAnsi="Times New Roman" w:cs="Times New Roman"/>
          <w:sz w:val="24"/>
          <w:szCs w:val="24"/>
          <w:lang w:val="uk-UA" w:eastAsia="uk-UA"/>
        </w:rPr>
        <w:t>підприємства</w:t>
      </w:r>
      <w:r w:rsidRPr="006C4E30">
        <w:rPr>
          <w:rFonts w:ascii="Times New Roman" w:eastAsia="Times New Roman" w:hAnsi="Times New Roman" w:cs="Times New Roman"/>
          <w:sz w:val="24"/>
          <w:szCs w:val="24"/>
          <w:lang w:val="uk-UA" w:eastAsia="uk-UA"/>
        </w:rPr>
        <w:t>.</w:t>
      </w:r>
    </w:p>
    <w:p w:rsidR="00916EB2" w:rsidRDefault="00916EB2"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 w:name="n93"/>
      <w:bookmarkEnd w:id="7"/>
    </w:p>
    <w:p w:rsidR="006C4E30" w:rsidRPr="006C4E30" w:rsidRDefault="006C4E30" w:rsidP="006C4E30">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p w:rsidR="00FA45A6" w:rsidRPr="006C4E30" w:rsidRDefault="00FA45A6" w:rsidP="006C4E30">
      <w:pPr>
        <w:shd w:val="clear" w:color="auto" w:fill="FFFFFF"/>
        <w:spacing w:after="0" w:line="240" w:lineRule="auto"/>
        <w:jc w:val="both"/>
        <w:rPr>
          <w:rFonts w:ascii="Times New Roman" w:eastAsia="Times New Roman" w:hAnsi="Times New Roman" w:cs="Times New Roman"/>
          <w:sz w:val="24"/>
          <w:szCs w:val="24"/>
          <w:lang w:val="uk-UA" w:eastAsia="ru-RU"/>
        </w:rPr>
      </w:pPr>
      <w:r w:rsidRPr="006C4E30">
        <w:rPr>
          <w:rFonts w:ascii="Times New Roman" w:eastAsia="Times New Roman" w:hAnsi="Times New Roman" w:cs="Times New Roman"/>
          <w:sz w:val="24"/>
          <w:szCs w:val="24"/>
          <w:lang w:val="uk-UA" w:eastAsia="ru-RU"/>
        </w:rPr>
        <w:t>Професіонал з антикорупційної діяльності</w:t>
      </w:r>
    </w:p>
    <w:p w:rsidR="00FA45A6" w:rsidRPr="006C4E30" w:rsidRDefault="00FA45A6" w:rsidP="006C4E30">
      <w:pPr>
        <w:shd w:val="clear" w:color="auto" w:fill="FFFFFF"/>
        <w:spacing w:after="0" w:line="240" w:lineRule="auto"/>
        <w:jc w:val="both"/>
        <w:rPr>
          <w:rFonts w:ascii="Times New Roman" w:eastAsia="Times New Roman" w:hAnsi="Times New Roman" w:cs="Times New Roman"/>
          <w:sz w:val="24"/>
          <w:szCs w:val="24"/>
          <w:lang w:val="uk-UA" w:eastAsia="ru-RU"/>
        </w:rPr>
      </w:pPr>
      <w:r w:rsidRPr="006C4E30">
        <w:rPr>
          <w:rFonts w:ascii="Times New Roman" w:eastAsia="Times New Roman" w:hAnsi="Times New Roman" w:cs="Times New Roman"/>
          <w:sz w:val="24"/>
          <w:szCs w:val="24"/>
          <w:lang w:val="uk-UA" w:eastAsia="ru-RU"/>
        </w:rPr>
        <w:t>Фандралюк С.О.</w:t>
      </w:r>
    </w:p>
    <w:sectPr w:rsidR="00FA45A6" w:rsidRPr="006C4E30" w:rsidSect="006C4E3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2B04"/>
    <w:multiLevelType w:val="multilevel"/>
    <w:tmpl w:val="3098AF9E"/>
    <w:lvl w:ilvl="0">
      <w:start w:val="1"/>
      <w:numFmt w:val="upperRoman"/>
      <w:lvlText w:val="%1."/>
      <w:lvlJc w:val="left"/>
      <w:pPr>
        <w:ind w:left="1170" w:hanging="72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E093E"/>
    <w:rsid w:val="00096236"/>
    <w:rsid w:val="000C21AC"/>
    <w:rsid w:val="00186546"/>
    <w:rsid w:val="0023484C"/>
    <w:rsid w:val="00242B96"/>
    <w:rsid w:val="00292369"/>
    <w:rsid w:val="002C7D0A"/>
    <w:rsid w:val="00336A5F"/>
    <w:rsid w:val="0045420F"/>
    <w:rsid w:val="00482075"/>
    <w:rsid w:val="006779B4"/>
    <w:rsid w:val="006C4E30"/>
    <w:rsid w:val="006E093E"/>
    <w:rsid w:val="00792582"/>
    <w:rsid w:val="007C3DC5"/>
    <w:rsid w:val="008F4F0D"/>
    <w:rsid w:val="00916EB2"/>
    <w:rsid w:val="00A0757B"/>
    <w:rsid w:val="00AA2A8E"/>
    <w:rsid w:val="00AB793E"/>
    <w:rsid w:val="00C10B0A"/>
    <w:rsid w:val="00C220F5"/>
    <w:rsid w:val="00C65BFC"/>
    <w:rsid w:val="00EA7139"/>
    <w:rsid w:val="00FA45A6"/>
    <w:rsid w:val="00FD26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916E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16EB2"/>
  </w:style>
  <w:style w:type="paragraph" w:customStyle="1" w:styleId="rvps6">
    <w:name w:val="rvps6"/>
    <w:basedOn w:val="a"/>
    <w:rsid w:val="00916E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916EB2"/>
  </w:style>
  <w:style w:type="paragraph" w:customStyle="1" w:styleId="rvps7">
    <w:name w:val="rvps7"/>
    <w:basedOn w:val="a"/>
    <w:rsid w:val="00916E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916EB2"/>
  </w:style>
  <w:style w:type="paragraph" w:customStyle="1" w:styleId="rvps2">
    <w:name w:val="rvps2"/>
    <w:basedOn w:val="a"/>
    <w:rsid w:val="00916E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916EB2"/>
    <w:rPr>
      <w:color w:val="0000FF"/>
      <w:u w:val="single"/>
    </w:rPr>
  </w:style>
  <w:style w:type="character" w:customStyle="1" w:styleId="rvts37">
    <w:name w:val="rvts37"/>
    <w:basedOn w:val="a0"/>
    <w:rsid w:val="00916EB2"/>
  </w:style>
  <w:style w:type="paragraph" w:styleId="a4">
    <w:name w:val="List Paragraph"/>
    <w:basedOn w:val="a"/>
    <w:uiPriority w:val="34"/>
    <w:qFormat/>
    <w:rsid w:val="00EA7139"/>
    <w:pPr>
      <w:ind w:left="720"/>
      <w:contextualSpacing/>
    </w:pPr>
  </w:style>
</w:styles>
</file>

<file path=word/webSettings.xml><?xml version="1.0" encoding="utf-8"?>
<w:webSettings xmlns:r="http://schemas.openxmlformats.org/officeDocument/2006/relationships" xmlns:w="http://schemas.openxmlformats.org/wordprocessingml/2006/main">
  <w:divs>
    <w:div w:id="305597597">
      <w:bodyDiv w:val="1"/>
      <w:marLeft w:val="0"/>
      <w:marRight w:val="0"/>
      <w:marTop w:val="0"/>
      <w:marBottom w:val="0"/>
      <w:divBdr>
        <w:top w:val="none" w:sz="0" w:space="0" w:color="auto"/>
        <w:left w:val="none" w:sz="0" w:space="0" w:color="auto"/>
        <w:bottom w:val="none" w:sz="0" w:space="0" w:color="auto"/>
        <w:right w:val="none" w:sz="0" w:space="0" w:color="auto"/>
      </w:divBdr>
      <w:divsChild>
        <w:div w:id="937561629">
          <w:marLeft w:val="0"/>
          <w:marRight w:val="0"/>
          <w:marTop w:val="150"/>
          <w:marBottom w:val="150"/>
          <w:divBdr>
            <w:top w:val="none" w:sz="0" w:space="0" w:color="auto"/>
            <w:left w:val="none" w:sz="0" w:space="0" w:color="auto"/>
            <w:bottom w:val="none" w:sz="0" w:space="0" w:color="auto"/>
            <w:right w:val="none" w:sz="0" w:space="0" w:color="auto"/>
          </w:divBdr>
        </w:div>
        <w:div w:id="1482455356">
          <w:marLeft w:val="0"/>
          <w:marRight w:val="0"/>
          <w:marTop w:val="0"/>
          <w:marBottom w:val="150"/>
          <w:divBdr>
            <w:top w:val="none" w:sz="0" w:space="0" w:color="auto"/>
            <w:left w:val="none" w:sz="0" w:space="0" w:color="auto"/>
            <w:bottom w:val="none" w:sz="0" w:space="0" w:color="auto"/>
            <w:right w:val="none" w:sz="0" w:space="0" w:color="auto"/>
          </w:divBdr>
        </w:div>
        <w:div w:id="1450708704">
          <w:marLeft w:val="0"/>
          <w:marRight w:val="0"/>
          <w:marTop w:val="0"/>
          <w:marBottom w:val="150"/>
          <w:divBdr>
            <w:top w:val="none" w:sz="0" w:space="0" w:color="auto"/>
            <w:left w:val="none" w:sz="0" w:space="0" w:color="auto"/>
            <w:bottom w:val="none" w:sz="0" w:space="0" w:color="auto"/>
            <w:right w:val="none" w:sz="0" w:space="0" w:color="auto"/>
          </w:divBdr>
        </w:div>
        <w:div w:id="1058236904">
          <w:marLeft w:val="0"/>
          <w:marRight w:val="0"/>
          <w:marTop w:val="0"/>
          <w:marBottom w:val="150"/>
          <w:divBdr>
            <w:top w:val="none" w:sz="0" w:space="0" w:color="auto"/>
            <w:left w:val="none" w:sz="0" w:space="0" w:color="auto"/>
            <w:bottom w:val="none" w:sz="0" w:space="0" w:color="auto"/>
            <w:right w:val="none" w:sz="0" w:space="0" w:color="auto"/>
          </w:divBdr>
        </w:div>
      </w:divsChild>
    </w:div>
    <w:div w:id="1564372678">
      <w:bodyDiv w:val="1"/>
      <w:marLeft w:val="0"/>
      <w:marRight w:val="0"/>
      <w:marTop w:val="0"/>
      <w:marBottom w:val="0"/>
      <w:divBdr>
        <w:top w:val="none" w:sz="0" w:space="0" w:color="auto"/>
        <w:left w:val="none" w:sz="0" w:space="0" w:color="auto"/>
        <w:bottom w:val="none" w:sz="0" w:space="0" w:color="auto"/>
        <w:right w:val="none" w:sz="0" w:space="0" w:color="auto"/>
      </w:divBdr>
      <w:divsChild>
        <w:div w:id="3456379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39D4-0581-4743-8892-58D695C6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9591</Words>
  <Characters>5467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2021-11-23T12:34:00Z</dcterms:created>
  <dcterms:modified xsi:type="dcterms:W3CDTF">2021-11-23T12:34:00Z</dcterms:modified>
</cp:coreProperties>
</file>